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3B4CC" w14:textId="1829CBA7" w:rsidR="00FA550C" w:rsidRPr="00A021A6" w:rsidRDefault="00FA550C" w:rsidP="00965717">
      <w:pPr>
        <w:tabs>
          <w:tab w:val="left" w:pos="2070"/>
        </w:tabs>
        <w:spacing w:after="0" w:line="240" w:lineRule="auto"/>
        <w:ind w:right="-159"/>
        <w:jc w:val="center"/>
        <w:outlineLvl w:val="0"/>
        <w:rPr>
          <w:rFonts w:ascii="TH SarabunPSK" w:eastAsia="Yu Mincho" w:hAnsi="TH SarabunPSK" w:cs="TH SarabunPSK"/>
          <w:b/>
          <w:bCs/>
          <w:sz w:val="32"/>
          <w:szCs w:val="32"/>
          <w:cs/>
          <w:lang w:eastAsia="ja-JP"/>
        </w:rPr>
      </w:pPr>
    </w:p>
    <w:p w14:paraId="378BE11C" w14:textId="780AC4EF" w:rsidR="00FA550C" w:rsidRPr="00D42E33" w:rsidRDefault="00FA550C" w:rsidP="00FA550C">
      <w:pPr>
        <w:spacing w:after="0" w:line="240" w:lineRule="auto"/>
        <w:ind w:right="-159"/>
        <w:jc w:val="center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42E33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675A1F6" wp14:editId="179BEF47">
            <wp:simplePos x="0" y="0"/>
            <wp:positionH relativeFrom="column">
              <wp:posOffset>5779770</wp:posOffset>
            </wp:positionH>
            <wp:positionV relativeFrom="paragraph">
              <wp:posOffset>33020</wp:posOffset>
            </wp:positionV>
            <wp:extent cx="950595" cy="645160"/>
            <wp:effectExtent l="0" t="0" r="1905" b="2540"/>
            <wp:wrapThrough wrapText="bothSides">
              <wp:wrapPolygon edited="0">
                <wp:start x="0" y="0"/>
                <wp:lineTo x="0" y="21047"/>
                <wp:lineTo x="21210" y="21047"/>
                <wp:lineTo x="21210" y="0"/>
                <wp:lineTo x="0" y="0"/>
              </wp:wrapPolygon>
            </wp:wrapThrough>
            <wp:docPr id="1" name="im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64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353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D42E33">
        <w:rPr>
          <w:rFonts w:ascii="TH SarabunPSK" w:eastAsia="Times New Roman" w:hAnsi="TH SarabunPSK" w:cs="TH SarabunPSK"/>
          <w:b/>
          <w:bCs/>
          <w:sz w:val="32"/>
          <w:szCs w:val="32"/>
        </w:rPr>
        <w:t>Fact Sheet</w:t>
      </w:r>
    </w:p>
    <w:p w14:paraId="0C47B156" w14:textId="168AA615" w:rsidR="00FA550C" w:rsidRPr="00D42E33" w:rsidRDefault="004D3535" w:rsidP="00FA550C">
      <w:pPr>
        <w:spacing w:after="0" w:line="240" w:lineRule="auto"/>
        <w:ind w:right="-159"/>
        <w:jc w:val="center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 xml:space="preserve">        </w:t>
      </w:r>
      <w:r w:rsidR="00FA550C" w:rsidRPr="00D42E33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สาธารณรัฐประชาชนจีน</w:t>
      </w:r>
      <w:r w:rsidR="00FA550C" w:rsidRPr="00D42E33">
        <w:rPr>
          <w:rFonts w:ascii="Arial" w:eastAsia="Times New Roman" w:hAnsi="Arial" w:cs="Angsana New"/>
          <w:color w:val="252525"/>
          <w:sz w:val="21"/>
          <w:szCs w:val="21"/>
          <w:shd w:val="clear" w:color="auto" w:fill="FFFFFF"/>
          <w:cs/>
        </w:rPr>
        <w:t xml:space="preserve"> </w:t>
      </w:r>
      <w:r w:rsidR="00FA550C" w:rsidRPr="00D42E3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FA550C" w:rsidRPr="00D42E33">
        <w:rPr>
          <w:rFonts w:ascii="TH SarabunPSK" w:eastAsia="Times New Roman" w:hAnsi="TH SarabunPSK" w:cs="TH SarabunPSK"/>
          <w:b/>
          <w:bCs/>
          <w:sz w:val="32"/>
          <w:szCs w:val="32"/>
        </w:rPr>
        <w:t>People's Republic of China</w:t>
      </w:r>
      <w:r w:rsidR="00FA550C" w:rsidRPr="00D42E3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)</w:t>
      </w:r>
    </w:p>
    <w:p w14:paraId="356AF2A1" w14:textId="3407DCA3" w:rsidR="00FA550C" w:rsidRPr="00D42E33" w:rsidRDefault="00FA550C" w:rsidP="00FA550C">
      <w:pPr>
        <w:tabs>
          <w:tab w:val="left" w:pos="4536"/>
          <w:tab w:val="left" w:pos="4820"/>
          <w:tab w:val="left" w:pos="4962"/>
        </w:tabs>
        <w:spacing w:before="120" w:after="0" w:line="240" w:lineRule="auto"/>
        <w:outlineLvl w:val="0"/>
        <w:rPr>
          <w:rFonts w:ascii="TH SarabunPSK" w:eastAsia="Times New Roman" w:hAnsi="TH SarabunPSK" w:cs="TH SarabunPSK"/>
          <w:b/>
          <w:bCs/>
          <w:sz w:val="28"/>
          <w:cs/>
        </w:rPr>
      </w:pPr>
      <w:r w:rsidRPr="00D42E33">
        <w:rPr>
          <w:rFonts w:ascii="TH SarabunPSK" w:eastAsia="Times New Roman" w:hAnsi="TH SarabunPSK" w:cs="TH SarabunPSK"/>
          <w:b/>
          <w:bCs/>
          <w:sz w:val="28"/>
        </w:rPr>
        <w:t>1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</w:rPr>
        <w:t>.</w:t>
      </w:r>
      <w:r w:rsidRPr="00D42E33">
        <w:rPr>
          <w:rFonts w:ascii="TH SarabunPSK" w:eastAsia="Times New Roman" w:hAnsi="TH SarabunPSK" w:cs="TH SarabunPSK" w:hint="cs"/>
          <w:b/>
          <w:bCs/>
          <w:sz w:val="28"/>
          <w:cs/>
          <w:lang w:val="th-TH"/>
        </w:rPr>
        <w:t xml:space="preserve"> 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  <w:lang w:val="th-TH"/>
        </w:rPr>
        <w:t xml:space="preserve">ข้อมูลทั่วไป                                                      </w:t>
      </w:r>
      <w:r w:rsidRPr="00D42E33">
        <w:rPr>
          <w:rFonts w:ascii="TH SarabunPSK" w:eastAsia="Times New Roman" w:hAnsi="TH SarabunPSK" w:cs="TH SarabunPSK"/>
          <w:b/>
          <w:bCs/>
          <w:sz w:val="28"/>
        </w:rPr>
        <w:tab/>
      </w:r>
      <w:r w:rsidRPr="00D42E33">
        <w:rPr>
          <w:rFonts w:ascii="TH SarabunPSK" w:eastAsia="Times New Roman" w:hAnsi="TH SarabunPSK" w:cs="TH SarabunPSK"/>
          <w:b/>
          <w:bCs/>
          <w:sz w:val="28"/>
          <w:cs/>
        </w:rPr>
        <w:t xml:space="preserve"> </w:t>
      </w:r>
      <w:r w:rsidRPr="00D42E33">
        <w:rPr>
          <w:rFonts w:ascii="TH SarabunPSK" w:eastAsia="Times New Roman" w:hAnsi="TH SarabunPSK" w:cs="TH SarabunPSK"/>
          <w:b/>
          <w:bCs/>
          <w:sz w:val="28"/>
        </w:rPr>
        <w:t>2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</w:rPr>
        <w:t xml:space="preserve">. 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  <w:lang w:val="th-TH"/>
        </w:rPr>
        <w:t>เครื่องชี้วัดเศรษฐกิจ</w:t>
      </w:r>
    </w:p>
    <w:tbl>
      <w:tblPr>
        <w:tblpPr w:leftFromText="180" w:rightFromText="180" w:vertAnchor="text" w:tblpY="1"/>
        <w:tblOverlap w:val="never"/>
        <w:tblW w:w="1089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141"/>
        <w:gridCol w:w="3119"/>
        <w:gridCol w:w="1134"/>
        <w:gridCol w:w="958"/>
        <w:gridCol w:w="1090"/>
      </w:tblGrid>
      <w:tr w:rsidR="00C2444D" w:rsidRPr="00D42E33" w14:paraId="2D402383" w14:textId="77777777" w:rsidTr="00804724">
        <w:trPr>
          <w:cantSplit/>
          <w:trHeight w:val="322"/>
        </w:trPr>
        <w:tc>
          <w:tcPr>
            <w:tcW w:w="4452" w:type="dxa"/>
            <w:vMerge w:val="restart"/>
          </w:tcPr>
          <w:p w14:paraId="62EAE1C7" w14:textId="205ADDFD" w:rsidR="00C2444D" w:rsidRPr="00D42E33" w:rsidRDefault="00C2444D" w:rsidP="00C2444D">
            <w:pPr>
              <w:spacing w:after="0" w:line="240" w:lineRule="auto"/>
              <w:rPr>
                <w:rFonts w:ascii="TH SarabunPSK" w:eastAsia="SimSun" w:hAnsi="TH SarabunPSK" w:cs="TH SarabunPSK"/>
                <w:b/>
                <w:bCs/>
                <w:sz w:val="28"/>
                <w:cs/>
                <w:lang w:eastAsia="zh-CN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พื้นที่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>9.</w:t>
            </w:r>
            <w:r w:rsidRPr="00D42E33">
              <w:rPr>
                <w:rFonts w:ascii="TH SarabunPSK" w:eastAsia="Times New Roman" w:hAnsi="TH SarabunPSK" w:cs="TH SarabunPSK"/>
                <w:sz w:val="28"/>
              </w:rPr>
              <w:t>6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ล้าน ตร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กม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</w:p>
          <w:p w14:paraId="67E48095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เมืองหลวง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กรุงปักกิ่ง</w:t>
            </w:r>
          </w:p>
          <w:p w14:paraId="4425C68B" w14:textId="77777777" w:rsidR="00C2444D" w:rsidRPr="00FD39F5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เมืองสำคัญ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ปักกิ่ง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เซี่ยงไฮ้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กวางโจว</w:t>
            </w:r>
          </w:p>
          <w:p w14:paraId="783EAA58" w14:textId="6B595D04" w:rsidR="00C2444D" w:rsidRPr="0080544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</w:rPr>
            </w:pPr>
            <w:r w:rsidRPr="0080544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ประชากร </w:t>
            </w:r>
            <w:r w:rsidRPr="0080544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80544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 xml:space="preserve">ประมาณ </w:t>
            </w:r>
            <w:r w:rsidRPr="00805443">
              <w:rPr>
                <w:rFonts w:ascii="TH SarabunPSK" w:eastAsia="Times New Roman" w:hAnsi="TH SarabunPSK" w:cs="TH SarabunPSK"/>
                <w:sz w:val="28"/>
                <w:cs/>
              </w:rPr>
              <w:t>1.</w:t>
            </w:r>
            <w:r w:rsidRPr="00805443">
              <w:rPr>
                <w:rFonts w:ascii="TH SarabunPSK" w:eastAsia="Times New Roman" w:hAnsi="TH SarabunPSK" w:cs="TH SarabunPSK"/>
                <w:sz w:val="28"/>
              </w:rPr>
              <w:t>4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25</w:t>
            </w:r>
            <w:r w:rsidRPr="00805443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05443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พัน</w:t>
            </w:r>
            <w:r w:rsidRPr="0080544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 xml:space="preserve">ล้านคน </w:t>
            </w:r>
            <w:r w:rsidRPr="0080544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2023</w:t>
            </w:r>
            <w:r w:rsidRPr="0080544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  <w:r w:rsidRPr="00805443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</w:p>
          <w:p w14:paraId="1719E8BC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ภาษาราชการ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ภาษาจีนกลาง</w:t>
            </w:r>
            <w:r w:rsidRPr="00D42E33">
              <w:rPr>
                <w:rFonts w:ascii="TH SarabunPSK" w:eastAsia="Times New Roman" w:hAnsi="TH SarabunPSK" w:cs="TH SarabunPSK" w:hint="cs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(</w:t>
            </w:r>
            <w:r w:rsidRPr="00D42E33">
              <w:rPr>
                <w:rFonts w:ascii="TH SarabunPSK" w:eastAsia="Times New Roman" w:hAnsi="TH SarabunPSK" w:cs="TH SarabunPSK"/>
                <w:sz w:val="24"/>
                <w:szCs w:val="24"/>
              </w:rPr>
              <w:t>Mandarin</w:t>
            </w:r>
            <w:r w:rsidRPr="00D42E3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  <w:p w14:paraId="58022406" w14:textId="77777777" w:rsidR="00C2444D" w:rsidRPr="00836A70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ระบอบการปกครอง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>คอมมิวนิสต์</w:t>
            </w:r>
          </w:p>
          <w:p w14:paraId="652CEF11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ประธานาธิบดี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</w:rPr>
              <w:t xml:space="preserve">HE </w:t>
            </w:r>
            <w:proofErr w:type="spellStart"/>
            <w:r w:rsidRPr="00D42E33">
              <w:rPr>
                <w:rFonts w:ascii="TH SarabunPSK" w:eastAsia="Times New Roman" w:hAnsi="TH SarabunPSK" w:cs="TH SarabunPSK"/>
                <w:sz w:val="28"/>
              </w:rPr>
              <w:t>Mr</w:t>
            </w:r>
            <w:proofErr w:type="spellEnd"/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D42E33">
              <w:rPr>
                <w:rFonts w:ascii="TH SarabunPSK" w:eastAsia="Times New Roman" w:hAnsi="TH SarabunPSK" w:cs="TH SarabunPSK"/>
                <w:sz w:val="28"/>
              </w:rPr>
              <w:t>Xi Jinping</w:t>
            </w:r>
          </w:p>
          <w:p w14:paraId="07DC46CE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นายกรัฐมนตรี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z w:val="28"/>
              </w:rPr>
              <w:t xml:space="preserve">HE </w:t>
            </w:r>
            <w:proofErr w:type="spellStart"/>
            <w:r w:rsidRPr="00D42E33">
              <w:rPr>
                <w:rFonts w:ascii="TH SarabunPSK" w:eastAsia="Times New Roman" w:hAnsi="TH SarabunPSK" w:cs="TH SarabunPSK"/>
                <w:sz w:val="28"/>
              </w:rPr>
              <w:t>Mr</w:t>
            </w:r>
            <w:proofErr w:type="spellEnd"/>
            <w:r w:rsidRPr="00D42E33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510A22">
              <w:rPr>
                <w:rFonts w:ascii="TH SarabunPSK" w:eastAsia="Times New Roman" w:hAnsi="TH SarabunPSK" w:cs="TH SarabunPSK"/>
                <w:sz w:val="28"/>
              </w:rPr>
              <w:t>Li Qiang</w:t>
            </w:r>
          </w:p>
          <w:p w14:paraId="28950855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D42E3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สกุลเงิน </w:t>
            </w:r>
            <w:r w:rsidRPr="00D42E33">
              <w:rPr>
                <w:rFonts w:ascii="TH SarabunPSK" w:eastAsia="SimSun" w:hAnsi="TH SarabunPSK" w:cs="TH SarabunPSK"/>
                <w:b/>
                <w:bCs/>
                <w:sz w:val="28"/>
                <w:cs/>
                <w:lang w:eastAsia="zh-CN"/>
              </w:rPr>
              <w:t xml:space="preserve">: </w:t>
            </w:r>
            <w:r w:rsidRPr="00D42E33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 xml:space="preserve">หยวนเหรินหมินปี้ </w:t>
            </w:r>
            <w:r w:rsidRPr="00D42E33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(</w:t>
            </w:r>
            <w:r w:rsidRPr="00D42E33">
              <w:rPr>
                <w:rFonts w:ascii="TH SarabunPSK" w:eastAsia="SimSun" w:hAnsi="TH SarabunPSK" w:cs="TH SarabunPSK"/>
                <w:sz w:val="28"/>
                <w:lang w:eastAsia="zh-CN"/>
              </w:rPr>
              <w:t>RMB</w:t>
            </w:r>
            <w:r w:rsidRPr="00D42E33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/</w:t>
            </w:r>
            <w:r w:rsidRPr="00D42E33">
              <w:rPr>
                <w:rFonts w:ascii="TH SarabunPSK" w:eastAsia="SimSun" w:hAnsi="TH SarabunPSK" w:cs="TH SarabunPSK"/>
                <w:sz w:val="28"/>
                <w:lang w:eastAsia="zh-CN"/>
              </w:rPr>
              <w:t>CNY</w:t>
            </w:r>
            <w:r w:rsidRPr="00D42E33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)</w:t>
            </w:r>
          </w:p>
          <w:p w14:paraId="172B1DFD" w14:textId="3B4DDDB4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  <w:r w:rsidRPr="00DB3B41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อัตราแลกเปลี่ยน </w:t>
            </w:r>
            <w:r w:rsidRPr="00E8123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:</w:t>
            </w:r>
            <w:r w:rsidRPr="0032537F"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  <w:tab/>
            </w:r>
            <w:r w:rsidR="000D3FD5" w:rsidRPr="00C72248">
              <w:t xml:space="preserve"> </w:t>
            </w:r>
            <w:r w:rsidR="000D3FD5" w:rsidRPr="00C72248">
              <w:rPr>
                <w:rFonts w:ascii="TH SarabunPSK" w:hAnsi="TH SarabunPSK" w:cs="TH SarabunPSK"/>
                <w:sz w:val="28"/>
              </w:rPr>
              <w:t>4.9402</w:t>
            </w:r>
            <w:r w:rsidR="000D3FD5" w:rsidRPr="00C72248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</w:t>
            </w:r>
            <w:r w:rsidR="000D3FD5" w:rsidRPr="00C72248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  <w:r w:rsidR="000D3FD5" w:rsidRPr="00C72248">
              <w:rPr>
                <w:rFonts w:ascii="TH SarabunPSK" w:hAnsi="TH SarabunPSK" w:cs="TH SarabunPSK"/>
                <w:sz w:val="28"/>
                <w:cs/>
              </w:rPr>
              <w:t xml:space="preserve"> : 1 หยวน </w:t>
            </w:r>
            <w:r w:rsidR="000D3FD5" w:rsidRPr="00C72248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0D3FD5" w:rsidRPr="00C72248">
              <w:rPr>
                <w:rFonts w:ascii="TH SarabunPSK" w:hAnsi="TH SarabunPSK" w:cs="TH SarabunPSK" w:hint="cs"/>
                <w:sz w:val="28"/>
                <w:cs/>
                <w:lang w:eastAsia="ja-JP"/>
              </w:rPr>
              <w:t>ก.ค</w:t>
            </w:r>
            <w:r w:rsidR="000D3FD5" w:rsidRPr="00C72248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0D3FD5" w:rsidRPr="00C72248">
              <w:rPr>
                <w:rFonts w:ascii="TH SarabunPSK" w:hAnsi="TH SarabunPSK" w:cs="TH SarabunPSK" w:hint="cs"/>
                <w:sz w:val="28"/>
                <w:cs/>
                <w:lang w:eastAsia="ja-JP"/>
              </w:rPr>
              <w:t xml:space="preserve"> </w:t>
            </w:r>
            <w:r w:rsidR="000D3FD5" w:rsidRPr="00C72248">
              <w:rPr>
                <w:rFonts w:ascii="TH SarabunPSK" w:hAnsi="TH SarabunPSK" w:cs="TH SarabunPSK"/>
                <w:sz w:val="28"/>
                <w:cs/>
              </w:rPr>
              <w:t>2026)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เงินทุนสำรองระหว่างประเทศ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8A7CA5">
              <w:rPr>
                <w:rFonts w:ascii="TH SarabunPSK" w:eastAsia="Times New Roman" w:hAnsi="TH SarabunPSK" w:cs="TH SarabunPSK"/>
                <w:spacing w:val="-6"/>
                <w:sz w:val="28"/>
              </w:rPr>
              <w:t>$ 3.4 trillion (</w:t>
            </w:r>
            <w:r w:rsidRPr="008A7CA5">
              <w:rPr>
                <w:rFonts w:ascii="TH SarabunPSK" w:eastAsia="Times New Roman" w:hAnsi="TH SarabunPSK" w:cs="TH SarabunPSK" w:hint="cs"/>
                <w:spacing w:val="-6"/>
                <w:sz w:val="28"/>
                <w:cs/>
              </w:rPr>
              <w:t>ธ</w:t>
            </w:r>
            <w:r w:rsidRPr="008A7CA5">
              <w:rPr>
                <w:rFonts w:ascii="TH SarabunPSK" w:eastAsia="Times New Roman" w:hAnsi="TH SarabunPSK" w:cs="TH SarabunPSK"/>
                <w:spacing w:val="-6"/>
                <w:sz w:val="28"/>
                <w:cs/>
              </w:rPr>
              <w:t>.</w:t>
            </w:r>
            <w:r w:rsidRPr="008A7CA5">
              <w:rPr>
                <w:rFonts w:ascii="TH SarabunPSK" w:eastAsia="Times New Roman" w:hAnsi="TH SarabunPSK" w:cs="TH SarabunPSK" w:hint="cs"/>
                <w:spacing w:val="-6"/>
                <w:sz w:val="28"/>
                <w:cs/>
              </w:rPr>
              <w:t>ค</w:t>
            </w:r>
            <w:r w:rsidRPr="008A7CA5">
              <w:rPr>
                <w:rFonts w:ascii="TH SarabunPSK" w:eastAsia="Times New Roman" w:hAnsi="TH SarabunPSK" w:cs="TH SarabunPSK"/>
                <w:spacing w:val="-6"/>
                <w:sz w:val="28"/>
                <w:cs/>
              </w:rPr>
              <w:t xml:space="preserve">. </w:t>
            </w:r>
            <w:r w:rsidRPr="008A7CA5">
              <w:rPr>
                <w:rFonts w:ascii="TH SarabunPSK" w:eastAsia="Times New Roman" w:hAnsi="TH SarabunPSK" w:cs="TH SarabunPSK"/>
                <w:spacing w:val="-6"/>
                <w:sz w:val="28"/>
              </w:rPr>
              <w:t xml:space="preserve">2021)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  <w:lang w:val="th-TH"/>
              </w:rPr>
              <w:t xml:space="preserve">ทรัพยากรธรรมชาติที่สำคัญ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: </w:t>
            </w:r>
            <w:r w:rsidRPr="00D42E33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>ถ่านหิน</w:t>
            </w:r>
            <w:r w:rsidRPr="00D42E33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>น้ำมันดิบ</w:t>
            </w:r>
            <w:r w:rsidRPr="00D42E33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>ก๊าซธรรมชาติ</w:t>
            </w:r>
            <w:r w:rsidRPr="00D42E33">
              <w:rPr>
                <w:rFonts w:ascii="TH SarabunPSK" w:eastAsia="Times New Roman" w:hAnsi="TH SarabunPSK" w:cs="TH SarabunPSK" w:hint="cs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  <w:lang w:val="th-TH"/>
              </w:rPr>
              <w:t>แร่เหล็ก อลูมิเนียม</w:t>
            </w:r>
            <w:r w:rsidRPr="00D42E33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  <w:lang w:val="th-TH"/>
              </w:rPr>
              <w:t>โมลิบดินัม แมงกานีส ดีบุก ตะกั่ว</w:t>
            </w:r>
            <w:r w:rsidRPr="00D42E33">
              <w:rPr>
                <w:rFonts w:ascii="TH SarabunPSK" w:eastAsia="Times New Roman" w:hAnsi="TH SarabunPSK" w:cs="TH SarabunPSK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4"/>
                <w:sz w:val="28"/>
                <w:cs/>
                <w:lang w:val="th-TH"/>
              </w:rPr>
              <w:t>สังกะสี ปรอท</w:t>
            </w:r>
            <w:r w:rsidRPr="00D42E33">
              <w:rPr>
                <w:rFonts w:ascii="TH SarabunPSK" w:eastAsia="Times New Roman" w:hAnsi="TH SarabunPSK" w:cs="TH SarabunPSK" w:hint="cs"/>
                <w:spacing w:val="-4"/>
                <w:sz w:val="28"/>
                <w:cs/>
                <w:lang w:val="th-TH"/>
              </w:rPr>
              <w:t xml:space="preserve"> และ</w:t>
            </w:r>
            <w:r w:rsidRPr="00D42E33">
              <w:rPr>
                <w:rFonts w:ascii="TH SarabunPSK" w:eastAsia="Times New Roman" w:hAnsi="TH SarabunPSK" w:cs="TH SarabunPSK"/>
                <w:spacing w:val="-4"/>
                <w:sz w:val="28"/>
                <w:cs/>
                <w:lang w:val="th-TH"/>
              </w:rPr>
              <w:t>ป่าไม้</w:t>
            </w:r>
          </w:p>
        </w:tc>
        <w:tc>
          <w:tcPr>
            <w:tcW w:w="141" w:type="dxa"/>
            <w:vMerge w:val="restart"/>
          </w:tcPr>
          <w:p w14:paraId="6C2A42DB" w14:textId="06F891FB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19" w:type="dxa"/>
          </w:tcPr>
          <w:p w14:paraId="2C53C47F" w14:textId="74686922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lang w:eastAsia="zh-CN"/>
              </w:rPr>
            </w:pPr>
          </w:p>
        </w:tc>
        <w:tc>
          <w:tcPr>
            <w:tcW w:w="1134" w:type="dxa"/>
          </w:tcPr>
          <w:p w14:paraId="24A5F635" w14:textId="4CE29D96" w:rsidR="00C2444D" w:rsidRPr="00D42E33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u w:val="single"/>
                <w:lang w:eastAsia="zh-CN"/>
              </w:rPr>
            </w:pPr>
            <w:r w:rsidRPr="00C65BD9"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  <w:lang w:val="th-TH"/>
              </w:rPr>
              <w:t>ปี</w:t>
            </w:r>
            <w:r w:rsidRPr="00C65BD9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  <w:lang w:val="th-TH"/>
              </w:rPr>
              <w:t xml:space="preserve"> 202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  <w:lang w:val="th-TH"/>
              </w:rPr>
              <w:t>5</w:t>
            </w:r>
          </w:p>
        </w:tc>
        <w:tc>
          <w:tcPr>
            <w:tcW w:w="958" w:type="dxa"/>
          </w:tcPr>
          <w:p w14:paraId="0DE32054" w14:textId="028E2AF4" w:rsidR="00C2444D" w:rsidRPr="00D42E33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C65BD9"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  <w:lang w:val="th-TH"/>
              </w:rPr>
              <w:t>ปี</w:t>
            </w:r>
            <w:r w:rsidRPr="00C65BD9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  <w:lang w:val="th-TH"/>
              </w:rPr>
              <w:t xml:space="preserve"> 202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  <w:lang w:val="th-TH"/>
              </w:rPr>
              <w:t>6</w:t>
            </w:r>
          </w:p>
        </w:tc>
        <w:tc>
          <w:tcPr>
            <w:tcW w:w="1090" w:type="dxa"/>
          </w:tcPr>
          <w:p w14:paraId="5D5BFE85" w14:textId="194577DA" w:rsidR="00C2444D" w:rsidRPr="00D42E33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  <w:lang w:val="th-TH"/>
              </w:rPr>
              <w:t xml:space="preserve">ปี 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20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</w:rPr>
              <w:t>7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  <w:t>F</w:t>
            </w:r>
          </w:p>
        </w:tc>
      </w:tr>
      <w:tr w:rsidR="00C2444D" w:rsidRPr="00D42E33" w14:paraId="610331C5" w14:textId="77777777" w:rsidTr="00BF39AA">
        <w:trPr>
          <w:cantSplit/>
          <w:trHeight w:val="322"/>
        </w:trPr>
        <w:tc>
          <w:tcPr>
            <w:tcW w:w="4452" w:type="dxa"/>
            <w:vMerge/>
          </w:tcPr>
          <w:p w14:paraId="109F2159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" w:type="dxa"/>
            <w:vMerge/>
          </w:tcPr>
          <w:p w14:paraId="43CF151F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19" w:type="dxa"/>
          </w:tcPr>
          <w:p w14:paraId="7A6A0C2B" w14:textId="77777777" w:rsidR="00C2444D" w:rsidRPr="00804724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/>
                <w:iCs/>
                <w:sz w:val="28"/>
              </w:rPr>
            </w:pPr>
            <w:r w:rsidRPr="00804724">
              <w:rPr>
                <w:rFonts w:ascii="TH SarabunPSK" w:eastAsia="SimSun" w:hAnsi="TH SarabunPSK" w:cs="TH SarabunPSK"/>
                <w:b/>
                <w:bCs/>
                <w:sz w:val="28"/>
                <w:lang w:eastAsia="zh-CN"/>
              </w:rPr>
              <w:t xml:space="preserve">GDP current price </w:t>
            </w:r>
            <w:r w:rsidRPr="00804724">
              <w:rPr>
                <w:rFonts w:ascii="TH SarabunPSK" w:eastAsia="SimSun" w:hAnsi="TH SarabunPSK" w:cs="TH SarabunPSK"/>
                <w:b/>
                <w:bCs/>
                <w:sz w:val="28"/>
                <w:cs/>
                <w:lang w:eastAsia="zh-CN"/>
              </w:rPr>
              <w:t>(</w:t>
            </w:r>
            <w:r w:rsidRPr="00804724">
              <w:rPr>
                <w:rFonts w:ascii="TH SarabunPSK" w:eastAsia="SimSun" w:hAnsi="TH SarabunPSK" w:cs="TH SarabunPSK"/>
                <w:b/>
                <w:bCs/>
                <w:sz w:val="28"/>
                <w:lang w:eastAsia="zh-CN"/>
              </w:rPr>
              <w:t>US$</w:t>
            </w:r>
            <w:r w:rsidRPr="00804724">
              <w:rPr>
                <w:rFonts w:ascii="TH SarabunPSK" w:eastAsia="SimSun" w:hAnsi="TH SarabunPSK" w:cs="TH SarabunPSK"/>
                <w:b/>
                <w:bCs/>
                <w:sz w:val="28"/>
                <w:cs/>
                <w:lang w:eastAsia="zh-CN"/>
              </w:rPr>
              <w:t xml:space="preserve"> </w:t>
            </w:r>
            <w:r w:rsidRPr="00804724">
              <w:rPr>
                <w:rFonts w:ascii="TH SarabunPSK" w:eastAsia="SimSun" w:hAnsi="TH SarabunPSK" w:cs="TH SarabunPSK"/>
                <w:b/>
                <w:bCs/>
                <w:sz w:val="28"/>
                <w:lang w:eastAsia="zh-CN"/>
              </w:rPr>
              <w:t>bn</w:t>
            </w:r>
            <w:r w:rsidRPr="00804724">
              <w:rPr>
                <w:rFonts w:ascii="TH SarabunPSK" w:eastAsia="SimSun" w:hAnsi="TH SarabunPSK" w:cs="TH SarabunPSK"/>
                <w:b/>
                <w:bCs/>
                <w:sz w:val="28"/>
                <w:cs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1B984" w14:textId="0AE59F8D" w:rsidR="00C2444D" w:rsidRPr="00706194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pacing w:val="-4"/>
                <w:sz w:val="27"/>
                <w:szCs w:val="27"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19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,</w:t>
            </w: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398.58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6EC5F" w14:textId="54C4E364" w:rsidR="00C2444D" w:rsidRPr="00706194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pacing w:val="-4"/>
                <w:sz w:val="27"/>
                <w:szCs w:val="27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20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,</w:t>
            </w: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650.75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6D62C" w14:textId="5FC79DC5" w:rsidR="00C2444D" w:rsidRPr="00706194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22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,</w:t>
            </w: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016.58</w:t>
            </w:r>
          </w:p>
        </w:tc>
      </w:tr>
      <w:tr w:rsidR="00C2444D" w:rsidRPr="00D42E33" w14:paraId="1F0CC6CB" w14:textId="77777777" w:rsidTr="00BF39AA">
        <w:trPr>
          <w:cantSplit/>
          <w:trHeight w:val="322"/>
        </w:trPr>
        <w:tc>
          <w:tcPr>
            <w:tcW w:w="4452" w:type="dxa"/>
            <w:vMerge/>
            <w:vAlign w:val="center"/>
          </w:tcPr>
          <w:p w14:paraId="52993FF6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5C37A1B3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19" w:type="dxa"/>
          </w:tcPr>
          <w:p w14:paraId="5D4327FE" w14:textId="676678FA" w:rsidR="00C2444D" w:rsidRPr="00804724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GDP Per Capita 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>US$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21E8D" w14:textId="00AFF3B4" w:rsidR="00C2444D" w:rsidRPr="00706194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SimSun" w:hAnsi="TH SarabunPSK" w:cs="TH SarabunPSK"/>
                <w:spacing w:val="-4"/>
                <w:sz w:val="27"/>
                <w:szCs w:val="27"/>
                <w:lang w:eastAsia="zh-CN"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13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,</w:t>
            </w: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806.03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AFAE9" w14:textId="5092A7CF" w:rsidR="00C2444D" w:rsidRPr="00706194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pacing w:val="-4"/>
                <w:sz w:val="27"/>
                <w:szCs w:val="27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14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,</w:t>
            </w: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730.31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8A7DE" w14:textId="1DE49AAE" w:rsidR="00C2444D" w:rsidRPr="00706194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15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,</w:t>
            </w: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740.</w:t>
            </w:r>
            <w:r w:rsidRPr="005136BB">
              <w:rPr>
                <w:rFonts w:ascii="TH SarabunPSK" w:hAnsi="TH SarabunPSK" w:cs="TH SarabunPSK"/>
                <w:color w:val="000000"/>
                <w:sz w:val="28"/>
                <w:cs/>
              </w:rPr>
              <w:t>60</w:t>
            </w:r>
          </w:p>
        </w:tc>
      </w:tr>
      <w:tr w:rsidR="00C2444D" w:rsidRPr="00D42E33" w14:paraId="0D75F66F" w14:textId="77777777" w:rsidTr="00BF39AA">
        <w:trPr>
          <w:cantSplit/>
          <w:trHeight w:val="322"/>
        </w:trPr>
        <w:tc>
          <w:tcPr>
            <w:tcW w:w="4452" w:type="dxa"/>
            <w:vMerge/>
            <w:vAlign w:val="center"/>
          </w:tcPr>
          <w:p w14:paraId="483316BD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6AFC24F4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19" w:type="dxa"/>
          </w:tcPr>
          <w:p w14:paraId="66228BBD" w14:textId="04E7BC66" w:rsidR="00C2444D" w:rsidRPr="002F57D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F57D3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GDP </w:t>
            </w:r>
            <w:r w:rsidRPr="002F57D3">
              <w:rPr>
                <w:rFonts w:ascii="TH SarabunPSK" w:eastAsia="SimSun" w:hAnsi="TH SarabunPSK" w:cs="TH SarabunPSK"/>
                <w:b/>
                <w:bCs/>
                <w:sz w:val="28"/>
                <w:lang w:eastAsia="zh-CN"/>
              </w:rPr>
              <w:t xml:space="preserve">Growth </w:t>
            </w:r>
            <w:r w:rsidRPr="002F57D3">
              <w:rPr>
                <w:rFonts w:ascii="TH SarabunPSK" w:eastAsia="SimSun" w:hAnsi="TH SarabunPSK" w:cs="TH SarabunPSK"/>
                <w:b/>
                <w:bCs/>
                <w:sz w:val="28"/>
                <w:cs/>
                <w:lang w:eastAsia="zh-CN"/>
              </w:rPr>
              <w:t>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7CF77" w14:textId="6AD23A8C" w:rsidR="00C2444D" w:rsidRPr="00AB518C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z w:val="27"/>
                <w:szCs w:val="27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4.8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EE119" w14:textId="09CE3299" w:rsidR="00C2444D" w:rsidRPr="00AB518C" w:rsidRDefault="00C2444D" w:rsidP="00C244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7"/>
                <w:szCs w:val="27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4.2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E3FE5" w14:textId="7F03159B" w:rsidR="00C2444D" w:rsidRPr="00AB518C" w:rsidRDefault="00C2444D" w:rsidP="00C2444D">
            <w:pPr>
              <w:spacing w:after="0" w:line="240" w:lineRule="auto"/>
              <w:ind w:right="-34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5136BB">
              <w:rPr>
                <w:rFonts w:ascii="TH SarabunPSK" w:hAnsi="TH SarabunPSK" w:cs="TH SarabunPSK"/>
                <w:color w:val="000000"/>
                <w:sz w:val="28"/>
              </w:rPr>
              <w:t>4.2</w:t>
            </w:r>
          </w:p>
        </w:tc>
      </w:tr>
      <w:tr w:rsidR="00C2444D" w:rsidRPr="00D42E33" w14:paraId="37CC1B16" w14:textId="77777777" w:rsidTr="00804724">
        <w:trPr>
          <w:cantSplit/>
          <w:trHeight w:val="322"/>
        </w:trPr>
        <w:tc>
          <w:tcPr>
            <w:tcW w:w="4452" w:type="dxa"/>
            <w:vMerge/>
            <w:vAlign w:val="center"/>
          </w:tcPr>
          <w:p w14:paraId="017BBA53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02A7A5E6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19" w:type="dxa"/>
          </w:tcPr>
          <w:p w14:paraId="74940E51" w14:textId="62424CBC" w:rsidR="00C2444D" w:rsidRPr="00804724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>Goods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>&amp;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Services Exports 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(%)</w:t>
            </w:r>
          </w:p>
          <w:p w14:paraId="6EF633BE" w14:textId="77777777" w:rsidR="00C2444D" w:rsidRPr="00804724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>Inflation</w:t>
            </w:r>
            <w:r w:rsidRPr="00804724">
              <w:rPr>
                <w:rFonts w:ascii="EucrosiaUPC" w:eastAsia="Times New Roman" w:hAnsi="EucrosiaUPC" w:cs="EucrosiaUPC"/>
                <w:sz w:val="36"/>
                <w:szCs w:val="36"/>
                <w:cs/>
              </w:rPr>
              <w:t xml:space="preserve"> 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Rate 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proofErr w:type="gramStart"/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>average,</w:t>
            </w:r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%</w:t>
            </w:r>
            <w:proofErr w:type="gramEnd"/>
            <w:r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02A1249D" w14:textId="59B69411" w:rsidR="00C2444D" w:rsidRPr="005136BB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1</w:t>
            </w:r>
            <w:r w:rsidRPr="005136BB">
              <w:rPr>
                <w:rFonts w:ascii="TH SarabunPSK" w:eastAsia="Times New Roman" w:hAnsi="TH SarabunPSK" w:cs="TH SarabunPSK"/>
                <w:sz w:val="28"/>
              </w:rPr>
              <w:t>0</w:t>
            </w: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5136BB">
              <w:rPr>
                <w:rFonts w:ascii="TH SarabunPSK" w:eastAsia="Times New Roman" w:hAnsi="TH SarabunPSK" w:cs="TH SarabunPSK"/>
                <w:sz w:val="28"/>
              </w:rPr>
              <w:t>21</w:t>
            </w:r>
          </w:p>
          <w:p w14:paraId="0DCA2895" w14:textId="7B065553" w:rsidR="00C2444D" w:rsidRPr="00706194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7"/>
                <w:szCs w:val="27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</w:rPr>
              <w:t>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.01</w:t>
            </w:r>
          </w:p>
        </w:tc>
        <w:tc>
          <w:tcPr>
            <w:tcW w:w="958" w:type="dxa"/>
          </w:tcPr>
          <w:p w14:paraId="6B83A3C8" w14:textId="77777777" w:rsidR="00C2444D" w:rsidRPr="005136BB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5136BB">
              <w:rPr>
                <w:rFonts w:ascii="TH SarabunPSK" w:eastAsia="Times New Roman" w:hAnsi="TH SarabunPSK" w:cs="TH SarabunPSK"/>
                <w:sz w:val="28"/>
              </w:rPr>
              <w:t>17</w:t>
            </w:r>
          </w:p>
          <w:p w14:paraId="18425B4A" w14:textId="342F16E9" w:rsidR="00C2444D" w:rsidRPr="00706194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7"/>
                <w:szCs w:val="27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</w:rPr>
              <w:t>0</w:t>
            </w: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67</w:t>
            </w:r>
          </w:p>
        </w:tc>
        <w:tc>
          <w:tcPr>
            <w:tcW w:w="1090" w:type="dxa"/>
          </w:tcPr>
          <w:p w14:paraId="34C88EC2" w14:textId="77777777" w:rsidR="00C2444D" w:rsidRPr="005136BB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</w:rPr>
              <w:t>3</w:t>
            </w: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5136BB">
              <w:rPr>
                <w:rFonts w:ascii="TH SarabunPSK" w:eastAsia="Times New Roman" w:hAnsi="TH SarabunPSK" w:cs="TH SarabunPSK"/>
                <w:sz w:val="28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0</w:t>
            </w:r>
          </w:p>
          <w:p w14:paraId="6AF79997" w14:textId="0D198B29" w:rsidR="00C2444D" w:rsidRPr="00706194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1.4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</w:tr>
      <w:tr w:rsidR="00C2444D" w:rsidRPr="00D42E33" w14:paraId="513521AD" w14:textId="77777777" w:rsidTr="00804724">
        <w:trPr>
          <w:cantSplit/>
          <w:trHeight w:val="322"/>
        </w:trPr>
        <w:tc>
          <w:tcPr>
            <w:tcW w:w="4452" w:type="dxa"/>
            <w:vMerge/>
            <w:vAlign w:val="center"/>
          </w:tcPr>
          <w:p w14:paraId="2C37DDC1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764308E1" w14:textId="77777777" w:rsidR="00C2444D" w:rsidRPr="00D42E33" w:rsidRDefault="00C2444D" w:rsidP="00C2444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19" w:type="dxa"/>
          </w:tcPr>
          <w:p w14:paraId="04B8A2CB" w14:textId="6C3EB32D" w:rsidR="00C2444D" w:rsidRPr="00804724" w:rsidRDefault="002A4828" w:rsidP="00C2444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D25843">
              <w:rPr>
                <w:rFonts w:ascii="TH SarabunPSK" w:eastAsia="Times New Roman" w:hAnsi="TH SarabunPSK" w:cs="TH SarabunPSK"/>
                <w:b/>
                <w:bCs/>
                <w:noProof/>
                <w:spacing w:val="-6"/>
                <w:sz w:val="28"/>
                <w:cs/>
                <w:lang w:val="th-TH"/>
              </w:rPr>
              <mc:AlternateContent>
                <mc:Choice Requires="wps">
                  <w:drawing>
                    <wp:anchor distT="45720" distB="45720" distL="114300" distR="114300" simplePos="0" relativeHeight="251675648" behindDoc="1" locked="0" layoutInCell="1" allowOverlap="1" wp14:anchorId="556B673A" wp14:editId="0B85A32C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163830</wp:posOffset>
                      </wp:positionV>
                      <wp:extent cx="3514725" cy="257175"/>
                      <wp:effectExtent l="0" t="0" r="0" b="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472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5B711" w14:textId="799D57B6" w:rsidR="0058759C" w:rsidRPr="002A4828" w:rsidRDefault="0058759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2A4828">
                                    <w:rPr>
                                      <w:rFonts w:hint="cs"/>
                                      <w:sz w:val="14"/>
                                      <w:szCs w:val="14"/>
                                      <w:cs/>
                                    </w:rPr>
                                    <w:t>ที่มา</w:t>
                                  </w:r>
                                  <w:r w:rsidRPr="002A4828">
                                    <w:rPr>
                                      <w:sz w:val="14"/>
                                      <w:szCs w:val="14"/>
                                    </w:rPr>
                                    <w:t>: IMF, World Economic Outlook Database, OCT. 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6B67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95pt;margin-top:12.9pt;width:276.75pt;height:20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" filled="f" stroked="f">
                      <v:textbox>
                        <w:txbxContent>
                          <w:p w14:paraId="4765B711" w14:textId="799D57B6" w:rsidR="0058759C" w:rsidRPr="002A4828" w:rsidRDefault="0058759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2A4828">
                              <w:rPr>
                                <w:rFonts w:hint="cs"/>
                                <w:sz w:val="14"/>
                                <w:szCs w:val="14"/>
                                <w:cs/>
                              </w:rPr>
                              <w:t>ที่มา</w:t>
                            </w:r>
                            <w:r w:rsidRPr="002A4828">
                              <w:rPr>
                                <w:sz w:val="14"/>
                                <w:szCs w:val="14"/>
                              </w:rPr>
                              <w:t>: IMF, World Economic Outlook Database, OCT. 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74EE" w:rsidRPr="001174EE">
              <w:rPr>
                <w:rFonts w:ascii="TH SarabunPSK" w:eastAsia="Times New Roman" w:hAnsi="TH SarabunPSK" w:cs="TH SarabunPSK"/>
                <w:noProof/>
                <w:spacing w:val="-10"/>
                <w:sz w:val="28"/>
                <w:cs/>
                <w:lang w:val="th-TH"/>
              </w:rPr>
              <mc:AlternateContent>
                <mc:Choice Requires="wps">
                  <w:drawing>
                    <wp:anchor distT="45720" distB="45720" distL="114300" distR="114300" simplePos="0" relativeHeight="251673600" behindDoc="1" locked="0" layoutInCell="1" allowOverlap="1" wp14:anchorId="3D71C3A8" wp14:editId="6C91740C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165100</wp:posOffset>
                      </wp:positionV>
                      <wp:extent cx="2360930" cy="140462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1058D" w14:textId="7D11F84B" w:rsidR="0058759C" w:rsidRDefault="0058759C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71C3A8" id="_x0000_s1027" type="#_x0000_t202" style="position:absolute;margin-left:-1.25pt;margin-top:13pt;width:185.9pt;height:110.6pt;z-index:-2516428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" filled="f" stroked="f">
                      <v:textbox style="mso-fit-shape-to-text:t">
                        <w:txbxContent>
                          <w:p w14:paraId="7221058D" w14:textId="7D11F84B" w:rsidR="0058759C" w:rsidRDefault="0058759C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444D" w:rsidRPr="00804724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Unemployment Rate </w:t>
            </w:r>
            <w:r w:rsidR="00C2444D" w:rsidRPr="0080472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(%)</w:t>
            </w:r>
          </w:p>
        </w:tc>
        <w:tc>
          <w:tcPr>
            <w:tcW w:w="1134" w:type="dxa"/>
          </w:tcPr>
          <w:p w14:paraId="3A49ED62" w14:textId="401A9F1F" w:rsidR="00C2444D" w:rsidRPr="00706194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7"/>
                <w:szCs w:val="27"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5.10</w:t>
            </w:r>
          </w:p>
        </w:tc>
        <w:tc>
          <w:tcPr>
            <w:tcW w:w="958" w:type="dxa"/>
          </w:tcPr>
          <w:p w14:paraId="4124A5D0" w14:textId="2E598F5F" w:rsidR="00C2444D" w:rsidRPr="00706194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7"/>
                <w:szCs w:val="27"/>
                <w:cs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5.</w:t>
            </w:r>
            <w:r w:rsidRPr="005136BB">
              <w:rPr>
                <w:rFonts w:ascii="TH SarabunPSK" w:eastAsia="Times New Roman" w:hAnsi="TH SarabunPSK" w:cs="TH SarabunPSK"/>
                <w:sz w:val="28"/>
              </w:rPr>
              <w:t>1</w:t>
            </w: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0</w:t>
            </w:r>
          </w:p>
        </w:tc>
        <w:tc>
          <w:tcPr>
            <w:tcW w:w="1090" w:type="dxa"/>
          </w:tcPr>
          <w:p w14:paraId="35F9F4E7" w14:textId="28D82462" w:rsidR="00C2444D" w:rsidRPr="00706194" w:rsidRDefault="00C2444D" w:rsidP="00C2444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5136BB">
              <w:rPr>
                <w:rFonts w:ascii="TH SarabunPSK" w:eastAsia="Times New Roman" w:hAnsi="TH SarabunPSK" w:cs="TH SarabunPSK"/>
                <w:sz w:val="28"/>
                <w:cs/>
              </w:rPr>
              <w:t>5.10</w:t>
            </w:r>
          </w:p>
        </w:tc>
      </w:tr>
      <w:tr w:rsidR="00FA550C" w:rsidRPr="002A4828" w14:paraId="67591668" w14:textId="77777777" w:rsidTr="00804724">
        <w:trPr>
          <w:gridAfter w:val="4"/>
          <w:wAfter w:w="6301" w:type="dxa"/>
          <w:cantSplit/>
          <w:trHeight w:val="367"/>
        </w:trPr>
        <w:tc>
          <w:tcPr>
            <w:tcW w:w="4452" w:type="dxa"/>
            <w:vMerge/>
            <w:vAlign w:val="center"/>
          </w:tcPr>
          <w:p w14:paraId="7E59C8EE" w14:textId="77777777" w:rsidR="00FA550C" w:rsidRPr="00D42E33" w:rsidRDefault="00FA550C" w:rsidP="00070EB5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557E3F8E" w14:textId="77777777" w:rsidR="00FA550C" w:rsidRPr="00D42E33" w:rsidRDefault="00FA550C" w:rsidP="00070EB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FA550C" w:rsidRPr="00D42E33" w14:paraId="153E4754" w14:textId="77777777" w:rsidTr="00804724">
        <w:trPr>
          <w:cantSplit/>
          <w:trHeight w:val="777"/>
        </w:trPr>
        <w:tc>
          <w:tcPr>
            <w:tcW w:w="4452" w:type="dxa"/>
            <w:vMerge/>
            <w:vAlign w:val="center"/>
          </w:tcPr>
          <w:p w14:paraId="5FBD7C3B" w14:textId="77777777" w:rsidR="00FA550C" w:rsidRPr="00D42E33" w:rsidRDefault="00FA550C" w:rsidP="00070EB5">
            <w:pPr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0353C538" w14:textId="77777777" w:rsidR="00FA550C" w:rsidRPr="00D42E33" w:rsidRDefault="00FA550C" w:rsidP="00070EB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1" w:type="dxa"/>
            <w:gridSpan w:val="4"/>
          </w:tcPr>
          <w:p w14:paraId="3FC1AA65" w14:textId="5E93EED8" w:rsidR="00FA550C" w:rsidRPr="00D42E33" w:rsidRDefault="00FA550C" w:rsidP="00070EB5">
            <w:pPr>
              <w:spacing w:after="0" w:line="216" w:lineRule="auto"/>
              <w:rPr>
                <w:rFonts w:ascii="TH SarabunPSK" w:eastAsia="Times New Roman" w:hAnsi="TH SarabunPSK" w:cs="TH SarabunPSK"/>
                <w:spacing w:val="-6"/>
                <w:sz w:val="28"/>
                <w:cs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pacing w:val="-6"/>
                <w:sz w:val="28"/>
                <w:cs/>
                <w:lang w:val="th-TH"/>
              </w:rPr>
              <w:t xml:space="preserve">สินค้าส่งออกสำคัญของจีน 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  <w:lang w:val="th-TH"/>
              </w:rPr>
              <w:t xml:space="preserve">ได้แก่ </w:t>
            </w:r>
            <w:r w:rsidR="00335311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>คอมพิวเตอร์และชิ้นส่วนคอมพิวเตอร์ อุปกรณ์การสื่อสาร อุปกรณ์เครื่องจักรผลิตภัณฑ์เหล็กกล้า เคมีภัณฑ์ อาหาร รถยนต์ ผลิตภัณฑ์สิ่งทอ เสื้อผ้า เฟอร์นิเจอร์</w:t>
            </w:r>
            <w:r w:rsidRPr="00D42E33">
              <w:rPr>
                <w:rFonts w:ascii="TH SarabunPSK" w:eastAsia="Angsana New" w:hAnsi="TH SarabunPSK" w:cs="TH SarabunPSK" w:hint="cs"/>
                <w:spacing w:val="-6"/>
                <w:sz w:val="28"/>
                <w:cs/>
              </w:rPr>
              <w:t xml:space="preserve"> </w:t>
            </w:r>
          </w:p>
          <w:p w14:paraId="03B2AF40" w14:textId="2200B43D" w:rsidR="00FA550C" w:rsidRPr="00D42E33" w:rsidRDefault="00FA550C" w:rsidP="00070EB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pacing w:val="-6"/>
                <w:sz w:val="28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pacing w:val="-6"/>
                <w:sz w:val="28"/>
                <w:cs/>
                <w:lang w:val="th-TH"/>
              </w:rPr>
              <w:t xml:space="preserve">ตลาดส่งออกสำคัญของจีน 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  <w:lang w:val="th-TH"/>
              </w:rPr>
              <w:t>ได้แก่ สหรัฐอเมริกา ญี่ปุ่น</w:t>
            </w:r>
            <w:r w:rsidR="00417B8E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  <w:lang w:val="th-TH"/>
              </w:rPr>
              <w:t>เกาหลีใต้</w:t>
            </w:r>
            <w:r w:rsidR="00417B8E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 xml:space="preserve"> </w:t>
            </w:r>
            <w:r w:rsidR="00335311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>เวียดนาม เยอรมนี</w:t>
            </w:r>
          </w:p>
          <w:p w14:paraId="78F9EA76" w14:textId="2BBB1574" w:rsidR="00FA550C" w:rsidRPr="00D25843" w:rsidRDefault="00FA550C" w:rsidP="00070EB5">
            <w:pPr>
              <w:spacing w:after="0" w:line="240" w:lineRule="auto"/>
              <w:rPr>
                <w:rFonts w:ascii="TH SarabunPSK" w:eastAsia="Yu Mincho" w:hAnsi="TH SarabunPSK" w:cs="TH SarabunPSK"/>
                <w:spacing w:val="-6"/>
                <w:sz w:val="28"/>
                <w:lang w:eastAsia="ja-JP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pacing w:val="-6"/>
                <w:sz w:val="28"/>
                <w:cs/>
                <w:lang w:val="th-TH"/>
              </w:rPr>
              <w:t>สินค้านำเข้าสำคัญของจีน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</w:rPr>
              <w:t xml:space="preserve"> </w:t>
            </w:r>
            <w:r w:rsidRPr="00D42E33">
              <w:rPr>
                <w:rFonts w:ascii="TH SarabunPSK" w:eastAsia="Times New Roman" w:hAnsi="TH SarabunPSK" w:cs="TH SarabunPSK"/>
                <w:spacing w:val="-6"/>
                <w:sz w:val="28"/>
                <w:cs/>
                <w:lang w:val="th-TH"/>
              </w:rPr>
              <w:t xml:space="preserve">ได้แก่ </w:t>
            </w:r>
            <w:r w:rsidR="00335311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 xml:space="preserve">น้ำมันดิบและผลิตภัณฑ์น้ำมัน อุปกรณ์เครื่องจักร </w:t>
            </w:r>
            <w:r w:rsidR="00507BC2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 xml:space="preserve">  </w:t>
            </w:r>
            <w:r w:rsidR="00335311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>ก๊าซธรรมชาติ แร่เหล็ก เคมีภัณฑ์ ยา เนื้อสัตว</w:t>
            </w:r>
            <w:r w:rsidR="00665CFB">
              <w:rPr>
                <w:rFonts w:ascii="TH SarabunPSK" w:eastAsia="Yu Mincho" w:hAnsi="TH SarabunPSK" w:cs="TH SarabunPSK" w:hint="cs"/>
                <w:spacing w:val="-6"/>
                <w:sz w:val="28"/>
                <w:cs/>
                <w:lang w:val="th-TH" w:eastAsia="ja-JP"/>
              </w:rPr>
              <w:t>์</w:t>
            </w:r>
            <w:r w:rsidR="00335311">
              <w:rPr>
                <w:rFonts w:ascii="TH SarabunPSK" w:eastAsia="Times New Roman" w:hAnsi="TH SarabunPSK" w:cs="TH SarabunPSK" w:hint="cs"/>
                <w:spacing w:val="-6"/>
                <w:sz w:val="28"/>
                <w:cs/>
                <w:lang w:val="th-TH"/>
              </w:rPr>
              <w:t xml:space="preserve"> ไม้ ผักและผลไม้</w:t>
            </w:r>
          </w:p>
          <w:p w14:paraId="3B870DAC" w14:textId="77777777" w:rsidR="00335311" w:rsidRDefault="00FA550C" w:rsidP="00070EB5">
            <w:pPr>
              <w:spacing w:after="0" w:line="216" w:lineRule="auto"/>
              <w:ind w:right="-108"/>
              <w:jc w:val="thaiDistribute"/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</w:pPr>
            <w:r w:rsidRPr="00D42E33">
              <w:rPr>
                <w:rFonts w:ascii="TH SarabunPSK" w:eastAsia="Times New Roman" w:hAnsi="TH SarabunPSK" w:cs="TH SarabunPSK"/>
                <w:b/>
                <w:bCs/>
                <w:spacing w:val="-6"/>
                <w:sz w:val="28"/>
                <w:cs/>
                <w:lang w:val="th-TH"/>
              </w:rPr>
              <w:t>ตลาดนำเข้า</w:t>
            </w:r>
            <w:r w:rsidRPr="00D42E33">
              <w:rPr>
                <w:rFonts w:ascii="TH SarabunPSK" w:eastAsia="Times New Roman" w:hAnsi="TH SarabunPSK" w:cs="TH SarabunPSK"/>
                <w:b/>
                <w:bCs/>
                <w:spacing w:val="-10"/>
                <w:sz w:val="28"/>
                <w:cs/>
                <w:lang w:val="th-TH"/>
              </w:rPr>
              <w:t xml:space="preserve">สำคัญของจีน </w:t>
            </w:r>
            <w:r w:rsidRPr="00D42E33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ได้แก่ </w:t>
            </w:r>
            <w:r w:rsidR="00335311"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เกาหลีใต้</w:t>
            </w:r>
            <w:r w:rsidR="00335311"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  <w:r w:rsidR="00335311"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ญี่ปุ่น</w:t>
            </w:r>
            <w:r w:rsidR="00335311"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  <w:r w:rsidR="00335311"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สหรัฐอเมริกา</w:t>
            </w:r>
            <w:r w:rsidR="00335311"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  <w:r w:rsidR="00335311"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ออสเตรเลีย</w:t>
            </w:r>
            <w:r w:rsidR="00335311"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  <w:r w:rsidR="00335311"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เยอรมนี</w:t>
            </w:r>
            <w:r w:rsidR="00335311"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</w:p>
          <w:p w14:paraId="26A4A442" w14:textId="67D0A360" w:rsidR="00FA550C" w:rsidRPr="001174EE" w:rsidRDefault="00335311" w:rsidP="00070EB5">
            <w:pPr>
              <w:spacing w:after="0" w:line="216" w:lineRule="auto"/>
              <w:ind w:right="-108"/>
              <w:jc w:val="thaiDistribute"/>
              <w:rPr>
                <w:rFonts w:ascii="TH SarabunPSK" w:eastAsia="Times New Roman" w:hAnsi="TH SarabunPSK" w:cs="TH SarabunPSK"/>
                <w:spacing w:val="-6"/>
                <w:sz w:val="28"/>
              </w:rPr>
            </w:pPr>
            <w:r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บราซิล</w:t>
            </w:r>
            <w:r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  <w:r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มาเลเซีย</w:t>
            </w:r>
            <w:r w:rsidRPr="00335311">
              <w:rPr>
                <w:rFonts w:ascii="TH SarabunPSK" w:eastAsia="Times New Roman" w:hAnsi="TH SarabunPSK" w:cs="TH SarabunPSK"/>
                <w:spacing w:val="-10"/>
                <w:sz w:val="28"/>
                <w:cs/>
                <w:lang w:val="th-TH"/>
              </w:rPr>
              <w:t xml:space="preserve"> </w:t>
            </w:r>
            <w:r w:rsidRPr="00335311">
              <w:rPr>
                <w:rFonts w:ascii="TH SarabunPSK" w:eastAsia="Times New Roman" w:hAnsi="TH SarabunPSK" w:cs="TH SarabunPSK" w:hint="cs"/>
                <w:spacing w:val="-10"/>
                <w:sz w:val="28"/>
                <w:cs/>
                <w:lang w:val="th-TH"/>
              </w:rPr>
              <w:t>เวียดนาม</w:t>
            </w:r>
          </w:p>
        </w:tc>
      </w:tr>
    </w:tbl>
    <w:p w14:paraId="114322B5" w14:textId="60BE4E89" w:rsidR="00FA550C" w:rsidRPr="00D42E33" w:rsidRDefault="00FA550C" w:rsidP="00FA550C">
      <w:pPr>
        <w:tabs>
          <w:tab w:val="left" w:pos="4536"/>
        </w:tabs>
        <w:spacing w:before="120" w:after="0" w:line="240" w:lineRule="auto"/>
        <w:ind w:left="-284"/>
        <w:rPr>
          <w:rFonts w:ascii="TH SarabunPSK" w:eastAsia="Times New Roman" w:hAnsi="TH SarabunPSK" w:cs="TH SarabunPSK"/>
          <w:b/>
          <w:bCs/>
          <w:sz w:val="28"/>
        </w:rPr>
      </w:pPr>
      <w:r w:rsidRPr="00D42E33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    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</w:rPr>
        <w:t xml:space="preserve">3. 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  <w:lang w:val="th-TH"/>
        </w:rPr>
        <w:t>ยุทธศาสตร์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</w:rPr>
        <w:t>/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  <w:lang w:val="th-TH"/>
        </w:rPr>
        <w:t xml:space="preserve">กิจกรรม                                          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</w:rPr>
        <w:t xml:space="preserve">4. </w:t>
      </w:r>
      <w:r w:rsidRPr="00D42E33">
        <w:rPr>
          <w:rFonts w:ascii="TH SarabunPSK" w:eastAsia="Times New Roman" w:hAnsi="TH SarabunPSK" w:cs="TH SarabunPSK"/>
          <w:b/>
          <w:bCs/>
          <w:sz w:val="28"/>
          <w:cs/>
          <w:lang w:val="th-TH"/>
        </w:rPr>
        <w:t>สถานการณ์เศรษฐกิจ</w:t>
      </w:r>
    </w:p>
    <w:tbl>
      <w:tblPr>
        <w:tblStyle w:val="1"/>
        <w:tblW w:w="107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36"/>
        <w:gridCol w:w="6237"/>
      </w:tblGrid>
      <w:tr w:rsidR="00FA550C" w:rsidRPr="00D42E33" w14:paraId="5CB118F8" w14:textId="77777777" w:rsidTr="00FA550C">
        <w:trPr>
          <w:trHeight w:val="559"/>
        </w:trPr>
        <w:tc>
          <w:tcPr>
            <w:tcW w:w="4536" w:type="dxa"/>
          </w:tcPr>
          <w:p w14:paraId="57972E47" w14:textId="4BFFDD5A" w:rsidR="00FA550C" w:rsidRPr="00D4704D" w:rsidRDefault="00FA550C" w:rsidP="00070EB5">
            <w:pPr>
              <w:spacing w:line="233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D4704D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u w:val="single"/>
                <w:cs/>
              </w:rPr>
              <w:t xml:space="preserve">ยุทธศาสตร์และกิจกรรม ปีงบประมาณ </w:t>
            </w:r>
            <w:r w:rsidRPr="00D4704D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u w:val="single"/>
              </w:rPr>
              <w:t>2</w:t>
            </w:r>
            <w:r w:rsidRPr="00D4704D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u w:val="single"/>
                <w:cs/>
              </w:rPr>
              <w:t>02</w:t>
            </w:r>
            <w:r w:rsidR="00BF39AA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u w:val="single"/>
              </w:rPr>
              <w:t>6</w:t>
            </w:r>
          </w:p>
          <w:p w14:paraId="4A82E0A7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โครงการผลักดันการค้าและกระชับความสัมพันธ์ระดับ</w:t>
            </w:r>
            <w:r w:rsidRPr="00F52A2A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หุ้นส่วนยุทธศาสตร์ทางเศรษฐกิจ</w:t>
            </w:r>
            <w:r w:rsidRPr="00F52A2A">
              <w:rPr>
                <w:rFonts w:ascii="TH SarabunPSK" w:eastAsia="Times New Roman" w:hAnsi="TH SarabunPSK" w:cs="TH SarabunPSK"/>
                <w:spacing w:val="-6"/>
                <w:sz w:val="29"/>
                <w:szCs w:val="29"/>
                <w:cs/>
              </w:rPr>
              <w:t xml:space="preserve"> (</w:t>
            </w:r>
            <w:r w:rsidRPr="00F52A2A">
              <w:rPr>
                <w:rFonts w:ascii="TH SarabunPSK" w:eastAsia="Times New Roman" w:hAnsi="TH SarabunPSK" w:cs="TH SarabunPSK"/>
                <w:spacing w:val="-6"/>
                <w:sz w:val="29"/>
                <w:szCs w:val="29"/>
              </w:rPr>
              <w:t xml:space="preserve">Strategic Partnership)  </w:t>
            </w:r>
            <w:r w:rsidRPr="00F52A2A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ในตลาดจีน</w:t>
            </w:r>
            <w:r w:rsidRPr="00F52A2A">
              <w:rPr>
                <w:rFonts w:ascii="TH SarabunPSK" w:eastAsia="Times New Roman" w:hAnsi="TH SarabunPSK" w:cs="TH SarabunPSK"/>
                <w:spacing w:val="-6"/>
                <w:sz w:val="29"/>
                <w:szCs w:val="29"/>
                <w:cs/>
              </w:rPr>
              <w:t xml:space="preserve"> </w:t>
            </w:r>
            <w:r w:rsidRPr="00F52A2A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ดังนี้</w:t>
            </w:r>
          </w:p>
          <w:p w14:paraId="19F1545E" w14:textId="77777777" w:rsidR="00982315" w:rsidRPr="008219F4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  <w:u w:val="single"/>
              </w:rPr>
            </w:pPr>
            <w:r w:rsidRPr="008219F4">
              <w:rPr>
                <w:rFonts w:ascii="TH SarabunPSK" w:eastAsia="Times New Roman" w:hAnsi="TH SarabunPSK" w:cs="TH SarabunPSK"/>
                <w:sz w:val="29"/>
                <w:szCs w:val="29"/>
                <w:u w:val="single"/>
              </w:rPr>
              <w:t>1. Goodwill Mission</w:t>
            </w:r>
          </w:p>
          <w:p w14:paraId="5A3E4AA0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 w:hint="eastAsia"/>
                <w:sz w:val="29"/>
                <w:szCs w:val="29"/>
              </w:rPr>
              <w:t>•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ab/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</w:rPr>
              <w:t xml:space="preserve">Outgoing Goodwill Mission </w:t>
            </w:r>
            <w:r w:rsidRPr="00726013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อาทิ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</w:rPr>
              <w:t>China International Import Expo 2026 (</w:t>
            </w:r>
            <w:r w:rsidRPr="00726013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พ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  <w:cs/>
              </w:rPr>
              <w:t>.</w:t>
            </w:r>
            <w:r w:rsidRPr="00726013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ย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  <w:cs/>
              </w:rPr>
              <w:t xml:space="preserve">. 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</w:rPr>
              <w:t>26) Hong Kong International Film &amp; TV Market 2026 (</w:t>
            </w:r>
            <w:r w:rsidRPr="00726013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มี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  <w:cs/>
              </w:rPr>
              <w:t>.</w:t>
            </w:r>
            <w:r w:rsidRPr="00726013">
              <w:rPr>
                <w:rFonts w:ascii="TH SarabunPSK" w:eastAsia="Times New Roman" w:hAnsi="TH SarabunPSK" w:cs="TH SarabunPSK" w:hint="cs"/>
                <w:spacing w:val="-6"/>
                <w:sz w:val="29"/>
                <w:szCs w:val="29"/>
                <w:cs/>
              </w:rPr>
              <w:t>ค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  <w:cs/>
              </w:rPr>
              <w:t xml:space="preserve">. </w:t>
            </w:r>
            <w:r w:rsidRPr="00726013">
              <w:rPr>
                <w:rFonts w:ascii="TH SarabunPSK" w:eastAsia="Times New Roman" w:hAnsi="TH SarabunPSK" w:cs="TH SarabunPSK"/>
                <w:spacing w:val="-6"/>
                <w:sz w:val="29"/>
                <w:szCs w:val="29"/>
              </w:rPr>
              <w:t>26)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 </w:t>
            </w:r>
          </w:p>
          <w:p w14:paraId="22C1C9F9" w14:textId="73E8EFDA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 w:hint="eastAsia"/>
                <w:sz w:val="29"/>
                <w:szCs w:val="29"/>
              </w:rPr>
              <w:t>•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ab/>
              <w:t xml:space="preserve">Incoming Goodwill Mission 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อาทิ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ประชุมหารือกิจกรรมคณะผู้แทนการค้าไทยเดินทางเยือนภูมิภาคจีนตะวันตก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 xml:space="preserve"> (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Special Task Force), </w:t>
            </w:r>
          </w:p>
          <w:p w14:paraId="7F6E13DE" w14:textId="77777777" w:rsidR="00982315" w:rsidRPr="00920086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  <w:u w:val="single"/>
              </w:rPr>
            </w:pPr>
            <w:r w:rsidRPr="00920086">
              <w:rPr>
                <w:rFonts w:ascii="TH SarabunPSK" w:eastAsia="Times New Roman" w:hAnsi="TH SarabunPSK" w:cs="TH SarabunPSK"/>
                <w:sz w:val="29"/>
                <w:szCs w:val="29"/>
                <w:u w:val="single"/>
              </w:rPr>
              <w:t xml:space="preserve">2. </w:t>
            </w:r>
            <w:r w:rsidRPr="00920086">
              <w:rPr>
                <w:rFonts w:ascii="TH SarabunPSK" w:eastAsia="Times New Roman" w:hAnsi="TH SarabunPSK" w:cs="TH SarabunPSK" w:hint="cs"/>
                <w:sz w:val="29"/>
                <w:szCs w:val="29"/>
                <w:u w:val="single"/>
                <w:cs/>
              </w:rPr>
              <w:t>กิจกรรมส่งเสริมการขาย</w:t>
            </w:r>
          </w:p>
          <w:p w14:paraId="3CFD379D" w14:textId="69A18782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โครงการยกระดับการส่งออกผลไม้เข้าสู่ตลาด</w:t>
            </w:r>
            <w:r w:rsidR="00982C70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ภูมิภาคจีน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 xml:space="preserve"> (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สกอ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>.)</w:t>
            </w:r>
          </w:p>
          <w:p w14:paraId="594B6790" w14:textId="74D88108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โครงการส่งเสริมการขายผ่านช่องทางค้าปลีกสมัยใหม่</w:t>
            </w:r>
          </w:p>
          <w:p w14:paraId="33DC96B1" w14:textId="5D598743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โครงการส่งเสริมการขายข้าวไทยร่วมกับซูเปอร์มาร์เก็ต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>/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ห้าง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>/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ผู้นำเข้า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 xml:space="preserve"> </w:t>
            </w:r>
          </w:p>
          <w:p w14:paraId="308DE69C" w14:textId="4EA6FCE4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3. </w:t>
            </w:r>
            <w:r w:rsidRPr="00920086">
              <w:rPr>
                <w:rFonts w:ascii="TH SarabunPSK" w:eastAsia="Times New Roman" w:hAnsi="TH SarabunPSK" w:cs="TH SarabunPSK" w:hint="cs"/>
                <w:sz w:val="29"/>
                <w:szCs w:val="29"/>
                <w:u w:val="single"/>
                <w:cs/>
              </w:rPr>
              <w:t>โครงการต่อยอด</w:t>
            </w:r>
            <w:r w:rsidRPr="00920086">
              <w:rPr>
                <w:rFonts w:ascii="TH SarabunPSK" w:eastAsia="Times New Roman" w:hAnsi="TH SarabunPSK" w:cs="TH SarabunPSK"/>
                <w:sz w:val="29"/>
                <w:szCs w:val="29"/>
                <w:u w:val="single"/>
                <w:cs/>
              </w:rPr>
              <w:t xml:space="preserve"> </w:t>
            </w:r>
            <w:r w:rsidRPr="00920086">
              <w:rPr>
                <w:rFonts w:ascii="TH SarabunPSK" w:eastAsia="Times New Roman" w:hAnsi="TH SarabunPSK" w:cs="TH SarabunPSK"/>
                <w:sz w:val="29"/>
                <w:szCs w:val="29"/>
                <w:u w:val="single"/>
              </w:rPr>
              <w:t>MOU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 </w:t>
            </w:r>
            <w:r w:rsidRPr="0098231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เปิดประตูการค้าสู่ภูมิภาคตะวันตกของสาธารณรัฐประชาชนจีน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  <w:t xml:space="preserve"> (</w:t>
            </w:r>
            <w:r w:rsidRPr="00982315">
              <w:rPr>
                <w:rFonts w:ascii="TH SarabunPSK" w:eastAsia="Times New Roman" w:hAnsi="TH SarabunPSK" w:cs="TH SarabunPSK"/>
                <w:sz w:val="29"/>
                <w:szCs w:val="29"/>
              </w:rPr>
              <w:t xml:space="preserve">West Side Story Outgoing Trade Mission) </w:t>
            </w:r>
          </w:p>
          <w:p w14:paraId="45A51609" w14:textId="77777777" w:rsidR="00982315" w:rsidRPr="00920086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4. </w:t>
            </w:r>
            <w:r w:rsidRPr="00920086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u w:val="single"/>
                <w:cs/>
              </w:rPr>
              <w:t>งานแสดงสินค้า</w:t>
            </w:r>
          </w:p>
          <w:p w14:paraId="694B28DD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โครงการเข้าร่วมงานแสดงสินค้า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proofErr w:type="gramStart"/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>The</w:t>
            </w:r>
            <w:proofErr w:type="gramEnd"/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 23rd China ASEAN EXPO (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หนานหนิง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>)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>, China International Import Expo 2026 (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เซี่ยงไฮ้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>)</w:t>
            </w:r>
          </w:p>
          <w:p w14:paraId="036B9F13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โครงการงานแสดงสินค้า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Top Thai Brands </w:t>
            </w:r>
            <w:proofErr w:type="gramStart"/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ณ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นครคุนหมิง</w:t>
            </w:r>
            <w:proofErr w:type="gramEnd"/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และเมืองเซี่ยเหมิน</w:t>
            </w:r>
          </w:p>
          <w:p w14:paraId="52C247E2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โครงการ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Thailand Week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ภายใต้สคต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.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ชิงต่าว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เฉิงตู</w:t>
            </w:r>
          </w:p>
          <w:p w14:paraId="024C9AD9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lastRenderedPageBreak/>
              <w:t xml:space="preserve">5. </w:t>
            </w:r>
            <w:proofErr w:type="gramStart"/>
            <w:r w:rsidRPr="00920086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</w:rPr>
              <w:t>Online :</w:t>
            </w:r>
            <w:proofErr w:type="gramEnd"/>
            <w:r w:rsidRPr="00920086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</w:rPr>
              <w:t xml:space="preserve"> (</w:t>
            </w:r>
            <w:r w:rsidRPr="00920086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u w:val="single"/>
                <w:cs/>
              </w:rPr>
              <w:t>สตพ</w:t>
            </w:r>
            <w:r w:rsidRPr="00920086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  <w:cs/>
              </w:rPr>
              <w:t>.)</w:t>
            </w:r>
          </w:p>
          <w:p w14:paraId="4FDD1FF8" w14:textId="7777777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โครงการส่งเสริมการขายสินค้าในร้าน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TOPTHAI Store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บนแพลตฟอร์มพาณิชย์อิเล็กทรอนิกส์ชั้นนำในตลาดต่างประเทศ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(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เซี่ยงไฮ้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>)</w:t>
            </w:r>
          </w:p>
          <w:p w14:paraId="71203C38" w14:textId="621DFDE3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-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โครงการ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Live Commerce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ผ่าน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influencer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เพื่อส่งเสริมการขายสินค้าไทย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ปี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>2569 (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เซี่ยงไฮ้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) </w:t>
            </w:r>
          </w:p>
          <w:p w14:paraId="7CB319FD" w14:textId="14CE71E7" w:rsidR="00982315" w:rsidRPr="00982315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6. </w:t>
            </w:r>
            <w:r w:rsidRPr="00920086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u w:val="single"/>
                <w:cs/>
              </w:rPr>
              <w:t>โครงการ</w:t>
            </w:r>
            <w:r w:rsidRPr="00920086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  <w:cs/>
              </w:rPr>
              <w:t xml:space="preserve"> </w:t>
            </w:r>
            <w:r w:rsidRPr="00920086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</w:rPr>
              <w:t>Business Support Center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 </w:t>
            </w:r>
            <w:r w:rsidRPr="00982315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ในภูมิภาคจีน</w:t>
            </w: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</w:p>
          <w:p w14:paraId="7DF9039B" w14:textId="4603137D" w:rsidR="00982315" w:rsidRPr="00982C70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</w:pPr>
            <w:r w:rsidRPr="00982315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7. </w:t>
            </w:r>
            <w:r w:rsidRPr="00982C70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u w:val="single"/>
                <w:cs/>
              </w:rPr>
              <w:t>โครงการส่งเสริมภาพลักษณ์อาหารไทย</w:t>
            </w:r>
            <w:r w:rsidRPr="00982C70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u w:val="single"/>
                <w:cs/>
              </w:rPr>
              <w:t xml:space="preserve"> </w:t>
            </w:r>
            <w:r w:rsidRPr="00982C70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ธุรกิจบริการร้านอาหารไทย</w:t>
            </w:r>
            <w:r w:rsidRPr="00982C70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C70">
              <w:rPr>
                <w:rFonts w:ascii="TH SarabunPSK" w:eastAsia="Times New Roman" w:hAnsi="TH SarabunPSK" w:cs="TH SarabunPSK" w:hint="cs"/>
                <w:spacing w:val="-8"/>
                <w:sz w:val="29"/>
                <w:szCs w:val="29"/>
                <w:cs/>
              </w:rPr>
              <w:t>และตราสัญลักษณ์</w:t>
            </w:r>
            <w:r w:rsidRPr="00982C70">
              <w:rPr>
                <w:rFonts w:ascii="TH SarabunPSK" w:eastAsia="Times New Roman" w:hAnsi="TH SarabunPSK" w:cs="TH SarabunPSK"/>
                <w:spacing w:val="-8"/>
                <w:sz w:val="29"/>
                <w:szCs w:val="29"/>
                <w:cs/>
              </w:rPr>
              <w:t xml:space="preserve"> </w:t>
            </w:r>
            <w:r w:rsidRPr="00982C70">
              <w:rPr>
                <w:rFonts w:ascii="TH SarabunPSK" w:eastAsia="Times New Roman" w:hAnsi="TH SarabunPSK" w:cs="TH SarabunPSK"/>
                <w:spacing w:val="-8"/>
                <w:sz w:val="29"/>
                <w:szCs w:val="29"/>
              </w:rPr>
              <w:t xml:space="preserve">Thai SELECT </w:t>
            </w:r>
          </w:p>
          <w:p w14:paraId="1CD444D0" w14:textId="3708A409" w:rsidR="00982315" w:rsidRPr="00982C70" w:rsidRDefault="00982315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2857AA5F" w14:textId="07651AB4" w:rsidR="000E2A58" w:rsidRDefault="00DE70BE" w:rsidP="00982315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D4704D">
              <w:rPr>
                <w:rFonts w:ascii="TH SarabunPSK" w:eastAsia="Yu Mincho" w:hAnsi="TH SarabunPSK" w:cs="TH SarabunPSK" w:hint="cs"/>
                <w:noProof/>
                <w:sz w:val="29"/>
                <w:szCs w:val="29"/>
              </w:rPr>
              <w:drawing>
                <wp:anchor distT="0" distB="0" distL="114300" distR="114300" simplePos="0" relativeHeight="251666432" behindDoc="1" locked="0" layoutInCell="1" allowOverlap="1" wp14:anchorId="6A0F8409" wp14:editId="0A43AA5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143510</wp:posOffset>
                  </wp:positionV>
                  <wp:extent cx="2731325" cy="1160393"/>
                  <wp:effectExtent l="0" t="0" r="0" b="190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717755525265_0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325" cy="1160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FB3295" w14:textId="0D00545E" w:rsidR="0090168B" w:rsidRDefault="0090168B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957C264" w14:textId="33B69405" w:rsidR="0090168B" w:rsidRPr="00D4704D" w:rsidRDefault="0090168B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5C9393B0" w14:textId="19879CB3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AD2C924" w14:textId="00718608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46CD4F60" w14:textId="2E6DC3AC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C3B7CFB" w14:textId="5F22587B" w:rsidR="000E2A58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43A94DA3" w14:textId="77777777" w:rsidR="00DE70BE" w:rsidRPr="00D4704D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0EE0C1CF" w14:textId="5FE5B58F" w:rsidR="000E2A58" w:rsidRPr="00D4704D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>
              <w:rPr>
                <w:rFonts w:ascii="TH SarabunPSK" w:eastAsia="Times New Roman" w:hAnsi="TH SarabunPSK" w:cs="TH SarabunPSK"/>
                <w:noProof/>
                <w:sz w:val="29"/>
                <w:szCs w:val="29"/>
              </w:rPr>
              <w:drawing>
                <wp:anchor distT="0" distB="0" distL="114300" distR="114300" simplePos="0" relativeHeight="251671552" behindDoc="1" locked="0" layoutInCell="1" allowOverlap="1" wp14:anchorId="1CA96B5C" wp14:editId="76DCE3CA">
                  <wp:simplePos x="0" y="0"/>
                  <wp:positionH relativeFrom="column">
                    <wp:posOffset>-101600</wp:posOffset>
                  </wp:positionH>
                  <wp:positionV relativeFrom="paragraph">
                    <wp:posOffset>66675</wp:posOffset>
                  </wp:positionV>
                  <wp:extent cx="2743200" cy="1179195"/>
                  <wp:effectExtent l="0" t="0" r="0" b="190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76586777153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5190AD5" w14:textId="29FFB33C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BBCB06D" w14:textId="4507209C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28B7A332" w14:textId="24BBF4D3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F012B4C" w14:textId="386F0653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510F2E37" w14:textId="2B5BBC52" w:rsidR="000E2A58" w:rsidRPr="00D4704D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61FC3BBD" w14:textId="723698CE" w:rsidR="000E2A58" w:rsidRDefault="000E2A5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33911012" w14:textId="77777777" w:rsidR="00DE70BE" w:rsidRPr="00D4704D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04233F2D" w14:textId="53768058" w:rsidR="000E2A58" w:rsidRDefault="00907DF0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>
              <w:rPr>
                <w:rFonts w:ascii="TH SarabunPSK" w:eastAsia="Yu Mincho" w:hAnsi="TH SarabunPSK" w:cs="TH SarabunPSK" w:hint="cs"/>
                <w:strike/>
                <w:noProof/>
                <w:sz w:val="29"/>
                <w:szCs w:val="29"/>
              </w:rPr>
              <w:drawing>
                <wp:inline distT="0" distB="0" distL="0" distR="0" wp14:anchorId="116D3062" wp14:editId="592D9195">
                  <wp:extent cx="2743200" cy="118554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M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185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A5378">
              <w:rPr>
                <w:rFonts w:ascii="TH SarabunPSK" w:eastAsia="Yu Mincho" w:hAnsi="TH SarabunPSK" w:cs="TH SarabunPSK" w:hint="cs"/>
                <w:strike/>
                <w:noProof/>
                <w:sz w:val="29"/>
                <w:szCs w:val="29"/>
              </w:rPr>
              <w:drawing>
                <wp:anchor distT="0" distB="0" distL="114300" distR="114300" simplePos="0" relativeHeight="251670528" behindDoc="1" locked="0" layoutInCell="1" allowOverlap="1" wp14:anchorId="776CBBF1" wp14:editId="52DCD905">
                  <wp:simplePos x="0" y="0"/>
                  <wp:positionH relativeFrom="column">
                    <wp:posOffset>-1621</wp:posOffset>
                  </wp:positionH>
                  <wp:positionV relativeFrom="paragraph">
                    <wp:posOffset>-4170</wp:posOffset>
                  </wp:positionV>
                  <wp:extent cx="2643229" cy="1114264"/>
                  <wp:effectExtent l="0" t="0" r="508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76827074511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9"/>
                          <a:stretch/>
                        </pic:blipFill>
                        <pic:spPr bwMode="auto">
                          <a:xfrm>
                            <a:off x="0" y="0"/>
                            <a:ext cx="2643229" cy="1114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6766EA47" w14:textId="77777777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409EB9AD" w14:textId="2EE16492" w:rsidR="00982315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D4704D">
              <w:rPr>
                <w:rFonts w:ascii="TH SarabunPSK" w:hAnsi="TH SarabunPSK" w:cs="TH SarabunPSK" w:hint="cs"/>
                <w:noProof/>
                <w:spacing w:val="-12"/>
                <w:sz w:val="29"/>
                <w:szCs w:val="29"/>
                <w:cs/>
              </w:rPr>
              <w:drawing>
                <wp:anchor distT="0" distB="0" distL="114300" distR="114300" simplePos="0" relativeHeight="251662336" behindDoc="1" locked="0" layoutInCell="1" allowOverlap="1" wp14:anchorId="55D2A973" wp14:editId="6D98BD69">
                  <wp:simplePos x="0" y="0"/>
                  <wp:positionH relativeFrom="column">
                    <wp:posOffset>47747</wp:posOffset>
                  </wp:positionH>
                  <wp:positionV relativeFrom="paragraph">
                    <wp:posOffset>147320</wp:posOffset>
                  </wp:positionV>
                  <wp:extent cx="2533650" cy="1093797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093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529F01" w14:textId="4DEEDEC9" w:rsidR="00907DF0" w:rsidRPr="00D4704D" w:rsidRDefault="00907DF0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634A4B68" w14:textId="5EB5A266" w:rsidR="00907DF0" w:rsidRDefault="00907DF0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noProof/>
                <w:sz w:val="29"/>
                <w:szCs w:val="29"/>
              </w:rPr>
            </w:pPr>
          </w:p>
          <w:p w14:paraId="0D52AD28" w14:textId="46FAC904" w:rsidR="00DE70A1" w:rsidRDefault="00DE70A1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noProof/>
                <w:sz w:val="29"/>
                <w:szCs w:val="29"/>
              </w:rPr>
            </w:pPr>
          </w:p>
          <w:p w14:paraId="4765C37A" w14:textId="0E4E515C" w:rsidR="00DA5378" w:rsidRDefault="00DA5378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24645330" w14:textId="3B7EE36B" w:rsidR="00782B33" w:rsidRPr="00D4704D" w:rsidRDefault="00782B33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76EEDA6F" w14:textId="1928B59E" w:rsidR="00782B33" w:rsidRDefault="00782B33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3A07567B" w14:textId="647F0FCE" w:rsidR="00907DF0" w:rsidRDefault="00907DF0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5DBFE94C" w14:textId="54BB896C" w:rsidR="005946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D4704D">
              <w:rPr>
                <w:rFonts w:ascii="TH SarabunPSK" w:eastAsia="Times New Roman" w:hAnsi="TH SarabunPSK" w:cs="TH SarabunPSK"/>
                <w:noProof/>
                <w:sz w:val="29"/>
                <w:szCs w:val="29"/>
                <w:cs/>
              </w:rPr>
              <w:drawing>
                <wp:anchor distT="0" distB="0" distL="114300" distR="114300" simplePos="0" relativeHeight="251660288" behindDoc="1" locked="0" layoutInCell="1" allowOverlap="1" wp14:anchorId="79B302F7" wp14:editId="2212D764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25400</wp:posOffset>
                  </wp:positionV>
                  <wp:extent cx="2660015" cy="1136015"/>
                  <wp:effectExtent l="0" t="0" r="6985" b="698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015" cy="113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064371" w14:textId="415612C7" w:rsidR="005946BE" w:rsidRDefault="005946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E1B3622" w14:textId="14F88807" w:rsidR="005946BE" w:rsidRDefault="005946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D872792" w14:textId="6505DA43" w:rsidR="005946BE" w:rsidRDefault="005946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2C932E75" w14:textId="47426D53" w:rsidR="005946BE" w:rsidRDefault="005946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7020F190" w14:textId="194AE706" w:rsidR="005946BE" w:rsidRDefault="005946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6AA86EA" w14:textId="5A01D23E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4128A544" w14:textId="4F58F77F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231B9C27" w14:textId="754255E9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0CE6D25E" w14:textId="722068BD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29648B7C" w14:textId="3EAABB74" w:rsidR="00DE70BE" w:rsidRDefault="00B83AF4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D4704D">
              <w:rPr>
                <w:rFonts w:ascii="TH SarabunPSK" w:eastAsia="Times New Roman" w:hAnsi="TH SarabunPSK" w:cs="TH SarabunPSK"/>
                <w:b/>
                <w:bCs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1312" behindDoc="1" locked="0" layoutInCell="1" allowOverlap="1" wp14:anchorId="2463D0C1" wp14:editId="303C8E13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210185</wp:posOffset>
                  </wp:positionV>
                  <wp:extent cx="2731324" cy="1178288"/>
                  <wp:effectExtent l="0" t="0" r="0" b="317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324" cy="117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C697B5" w14:textId="5146C32E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0A59A220" w14:textId="7544494C" w:rsidR="00DE70BE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32D2FC8B" w14:textId="77777777" w:rsidR="00DE70BE" w:rsidRPr="00D4704D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</w:p>
          <w:p w14:paraId="1064B9BC" w14:textId="70658B34" w:rsidR="00537560" w:rsidRDefault="00537560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noProof/>
                <w:sz w:val="29"/>
                <w:szCs w:val="29"/>
              </w:rPr>
            </w:pPr>
          </w:p>
          <w:p w14:paraId="766AB71E" w14:textId="2145A8FC" w:rsidR="00FA550C" w:rsidRPr="00D4704D" w:rsidRDefault="00DE70BE" w:rsidP="00411C63">
            <w:pPr>
              <w:tabs>
                <w:tab w:val="left" w:pos="202"/>
              </w:tabs>
              <w:spacing w:line="233" w:lineRule="auto"/>
              <w:jc w:val="thaiDistribute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>
              <w:rPr>
                <w:rFonts w:ascii="TH SarabunPSK" w:eastAsia="Times New Roman" w:hAnsi="TH SarabunPSK" w:cs="TH SarabunPSK"/>
                <w:noProof/>
                <w:sz w:val="29"/>
                <w:szCs w:val="29"/>
              </w:rPr>
              <w:drawing>
                <wp:anchor distT="0" distB="0" distL="114300" distR="114300" simplePos="0" relativeHeight="251676672" behindDoc="1" locked="0" layoutInCell="1" allowOverlap="1" wp14:anchorId="087092BC" wp14:editId="0E4CC672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737235</wp:posOffset>
                  </wp:positionV>
                  <wp:extent cx="2743200" cy="1214755"/>
                  <wp:effectExtent l="0" t="0" r="0" b="444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xm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</w:tcPr>
          <w:p w14:paraId="298A32B5" w14:textId="77777777" w:rsidR="007D33AD" w:rsidRPr="003B2EBD" w:rsidRDefault="007D33AD" w:rsidP="007D33AD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</w:rPr>
            </w:pPr>
            <w:r w:rsidRPr="003B2EB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lastRenderedPageBreak/>
              <w:t>นโยบายเศรษฐกิจ</w:t>
            </w:r>
            <w:r w:rsidRPr="003B2EB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</w:rPr>
              <w:t>/</w:t>
            </w:r>
            <w:r w:rsidRPr="003B2EB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การค้า</w:t>
            </w:r>
            <w:r w:rsidRPr="003B2EB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</w:rPr>
              <w:t>/</w:t>
            </w:r>
            <w:r w:rsidRPr="003B2EB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 xml:space="preserve">การลงทุน </w:t>
            </w:r>
          </w:p>
          <w:p w14:paraId="67D24699" w14:textId="6E41284E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2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1.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ปี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2569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เป็นปีแรกของแผนพัฒนาเศรษฐกิจและสังคมแห่งชาติ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ฉบับที่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15 (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พ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>.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ศ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. 2569–2573)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โดยต้องเผชิญกับสภาพแวดล้อมภายนอกที่มีความซับซ้อนและท้าทาย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br/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รวมทั้งภารกิจด้านการปฏิรูป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การพัฒนา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และการรักษาเสถียรภาพที่มีความเข้มข้น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br/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โดยให้ความสําคัญใน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3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ด้านหลัก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ได้แก่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</w:p>
          <w:p w14:paraId="08EB4742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2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/>
                <w:spacing w:val="-14"/>
                <w:sz w:val="29"/>
                <w:szCs w:val="29"/>
                <w:cs/>
              </w:rPr>
              <w:t xml:space="preserve">1) </w:t>
            </w:r>
            <w:r w:rsidRPr="007D33AD">
              <w:rPr>
                <w:rFonts w:ascii="TH SarabunPSK" w:eastAsia="Calibri" w:hAnsi="TH SarabunPSK" w:cs="TH SarabunPSK" w:hint="cs"/>
                <w:spacing w:val="-14"/>
                <w:sz w:val="29"/>
                <w:szCs w:val="29"/>
                <w:cs/>
              </w:rPr>
              <w:t>การรับมือกับสถานการณ์อย่างเฉียบคม</w:t>
            </w:r>
            <w:r w:rsidRPr="007D33AD">
              <w:rPr>
                <w:rFonts w:ascii="TH SarabunPSK" w:eastAsia="Calibri" w:hAnsi="TH SarabunPSK" w:cs="TH SarabunPSK"/>
                <w:spacing w:val="-1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4"/>
                <w:sz w:val="29"/>
                <w:szCs w:val="29"/>
                <w:cs/>
              </w:rPr>
              <w:t>โดยยึดหลักการป้องกันความเสี่ยงควบคู่กับ</w:t>
            </w:r>
            <w:r w:rsidRPr="007D33AD">
              <w:rPr>
                <w:rFonts w:ascii="TH SarabunPSK" w:eastAsia="Calibri" w:hAnsi="TH SarabunPSK" w:cs="TH SarabunPSK" w:hint="cs"/>
                <w:spacing w:val="-6"/>
                <w:sz w:val="29"/>
                <w:szCs w:val="29"/>
                <w:cs/>
              </w:rPr>
              <w:t>การแสวงหาโอกาส</w:t>
            </w:r>
            <w:r w:rsidRPr="007D33AD">
              <w:rPr>
                <w:rFonts w:ascii="TH SarabunPSK" w:eastAsia="Calibri" w:hAnsi="TH SarabunPSK" w:cs="TH SarabunPSK"/>
                <w:spacing w:val="-6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6"/>
                <w:sz w:val="29"/>
                <w:szCs w:val="29"/>
                <w:cs/>
              </w:rPr>
              <w:t>และสามารถในการพลิกวิกฤตให้เป็นโอกาส</w:t>
            </w:r>
          </w:p>
          <w:p w14:paraId="45196320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2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    2)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การแก้ไขปัญหาและอุปสรรคอย่างมีประสิทธิผล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โดยไม่หลีกเลี่ยงความยากลําบาก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และดําเนินมาตรการเชิงบูรณาการอย่างต่อเนื่อง</w:t>
            </w:r>
          </w:p>
          <w:p w14:paraId="79FCACA5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2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3)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การแก้ไขปัญหาเชิงโครงสร้างในระยะยาวอย่างต่อเนื่อง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เพื่อเสริมสร้างรากฐานการพัฒนาและเพิ่มความยืดหยุ่นของเศรษฐกิจ สําหรับการดําเนินงานด้านเศรษฐกิจและสังคมในปีปัจจุบันและในช่วงแผนพัฒนา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“5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ปี ฉบับที่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15”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 หน่วยงานที่เกี่ยวข้องจึงต้องเร่งผลักดันการดําเนินงานให้บรรลุผลอย่างเคร่งครัดโดยเฉพาะภารกิจสําคัญที่เป็นกลไกขับเคลื่อนหลัก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ได้แก่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1)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การผลักดันการพัฒนาตลาดภายในประเทศแบบรวมเป็นหนึ่งเดียว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2)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การส่งเสริมและยกระดับภาคบริการ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3)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การเร่งพัฒนาอุตสาหกรรมการผลิตอัจฉริยะรุ่นใหม่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4)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การพัฒนาโครงสร้างพื้นฐานขนาดใหญ่ในลักษณะเครือข่ายอย่างเป็นระบบ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5)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การเพิ่มการลงทุนในทรัพยากรมนุษย์และการยกระดับคุณภาพชีวิตของประชาชน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6)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 xml:space="preserve">การเสริมสร้างขีดความสามารถในการรับมือกับความท้าทายจากภายนอกภายใต้บริบทใหม่ </w:t>
            </w:r>
          </w:p>
          <w:p w14:paraId="6D7836F7" w14:textId="77777777" w:rsidR="007D33AD" w:rsidRPr="007D33AD" w:rsidRDefault="007D33AD" w:rsidP="00C05EDF">
            <w:pPr>
              <w:tabs>
                <w:tab w:val="left" w:pos="251"/>
              </w:tabs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  <w:u w:val="single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u w:val="single"/>
                <w:cs/>
              </w:rPr>
              <w:t>เป้าหมายสำคัญรายปีของปี 2569</w:t>
            </w:r>
          </w:p>
          <w:p w14:paraId="37E199D7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1)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  <w:t xml:space="preserve">GDP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ขยายตัวประมาณร้อยละ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4.5-5.0</w:t>
            </w:r>
          </w:p>
          <w:p w14:paraId="64D7AD89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2) สร้างงานใหมในเขตเมืองมากกว่า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12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ล้านตำแหน่ง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และมีอัตราการว่างงาน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br/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ในเขตเมืองประมาณร้อยละ 5.5</w:t>
            </w:r>
          </w:p>
          <w:p w14:paraId="41295835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3)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ดัชนีราคาผู้บริโภค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  <w:t xml:space="preserve">CPI)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เพิ่มขึ้นร้อยละ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2.0</w:t>
            </w:r>
          </w:p>
          <w:p w14:paraId="6A29B142" w14:textId="3DE2BE49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4)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ผลผลิตธัญพืชประมาณ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700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ล้านตัน</w:t>
            </w:r>
          </w:p>
          <w:p w14:paraId="5C82202B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5)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สัดส่วนการใช้พลังงานต่อ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1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หน่วย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  <w:t xml:space="preserve">GDP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ลดลงร้อยละ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3.8</w:t>
            </w:r>
          </w:p>
          <w:p w14:paraId="071900BE" w14:textId="77777777" w:rsidR="007D33AD" w:rsidRPr="007D33AD" w:rsidRDefault="007D33AD" w:rsidP="00C05EDF">
            <w:pPr>
              <w:tabs>
                <w:tab w:val="left" w:pos="501"/>
              </w:tabs>
              <w:jc w:val="thaiDistribute"/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lastRenderedPageBreak/>
              <w:t xml:space="preserve">        6)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ดำเนินนโยบายการคลังเชิงรุกและนโยบายการเงินผ่อนคลายระดับปานกลาง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โดยตั้งเป้าการขาดดุลงบประมาณร้อยละ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4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ของ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GDP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มีแผนออกพันธบัตรระยะยาวพิเศษมูลค่า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1.3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ล้านล้านล้านหยวน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เพื่อสนับสนุนโครงการโครงสร้างพื้นฐานขนาดใหญ่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และออกพันธบัตรพิเศษมูลค่า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3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แสนล้านหยวนเพื่อเสริมทุนให้แก่ธนาคารพาณิชย์ขนาดใหญ่ของรัฐ</w:t>
            </w:r>
          </w:p>
          <w:p w14:paraId="653E3ACF" w14:textId="79CC8246" w:rsidR="007D33AD" w:rsidRPr="007D33AD" w:rsidRDefault="007D33AD" w:rsidP="00C05EDF">
            <w:pPr>
              <w:tabs>
                <w:tab w:val="left" w:pos="439"/>
              </w:tabs>
              <w:jc w:val="thaiDistribute"/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 xml:space="preserve">        7) อื่นๆ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อาทิ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1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สร้างตลาดภายในประเทศที่แข็งแกร่ง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โดยมุ่งเน้นการขับเคลื่อนด้วยการบริโภคภายในประเทศ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2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เร่งการพัฒนาและขยายปัจจัยขับเคลื่อนการเติบโตใหม่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3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มีการบูรณาการด้านนวัตกรรมทางเทคโนโลยีและอุตสาหกรรม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 xml:space="preserve">และมุ่งพึ่งพาตนเองด้านวิทยาศาสตร์และเทคโนโลยีระดับสูง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>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4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สร้างเศรษฐกิจตลาดสังคมนิยมระดับสูง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และตลาดรวมแห่งชาติที่เป็นหนึ่งเดียว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5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ขยายการเ</w:t>
            </w:r>
            <w:r w:rsidR="00C244CB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ปิ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ดกว้างในระดับสูง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โดยเปิดเสรีภาคบริการและเศรษฐกิจดิจิทัลมากขึ้น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พัฒนาการค้าต่างประเทศ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ส่งเสริมการลงทุนระหว่างประเทศ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และพัฒนาโครงการภายใต้ข้อริเริ่มหนึ่งแถบหนึ่งเส้นทาง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>Belt and Road)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6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พื้นฟูพื้นที่ชนบทอย่างรอบด้าน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โดยการเสริมความมั่นคงทางอาหาร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ลดความยากจน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ปฏิรูปและพัฒนาชนบท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และยกระดับคุณภาพชีวิตประชาชนในชนบท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7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พัฒนาเมืองใหม่และการพัฒนาภูมิภาคอย่างเป็นระบบ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8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ยกระดัะดับคุณภาพชีวิตของประชาชน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ด้วยการพัฒนาสวัสดิการสังคมและบริการสาธารณะ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9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ส่งเสริมการคุ้มครองสิ่งแวดล้อม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พัฒนาเศรษฐกิจสีเขียวและคาร์บอนต่ำ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และผลักดันเป้าหมายการปล่อยคาร์บอนสูงสุดและการบรรลุความเป็นกลางทางคาร์บอน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>Carbon Peaking and Carbon Neutrality)</w:t>
            </w:r>
          </w:p>
          <w:p w14:paraId="1F630379" w14:textId="44672138" w:rsidR="007D33AD" w:rsidRPr="007D33AD" w:rsidRDefault="007D33AD" w:rsidP="00C05EDF">
            <w:pPr>
              <w:tabs>
                <w:tab w:val="left" w:pos="316"/>
              </w:tabs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u w:val="single"/>
                <w:cs/>
              </w:rPr>
              <w:t>ประเด็นที่เป็นความท้าทายต่อการพัฒนาเศรษฐกิจของจีน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ดังนี้</w:t>
            </w:r>
          </w:p>
          <w:p w14:paraId="3488FE7E" w14:textId="3EE44463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 1)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มาตรการกีดกันทางการค้า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โดยเฉพาะจากสหรัฐฯ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ซึ่งส่งผลกระทบต่อระบบการค้าเสรี</w:t>
            </w:r>
          </w:p>
          <w:p w14:paraId="0697F0D5" w14:textId="69FB662B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 2) ความเสี่ยงของสถานการณ์ทางภูมิรัฐศาสตร์</w:t>
            </w:r>
          </w:p>
          <w:p w14:paraId="0DFED2AE" w14:textId="4CFDDF6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 3)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เศรษฐกิจโลกชะลอตัว</w:t>
            </w:r>
          </w:p>
          <w:p w14:paraId="03E512A4" w14:textId="03CA7AE3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 xml:space="preserve">         4)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อุปสงค์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>/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การบริโภค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และการลงทุนในประเทศยังอยู่ในระดับต่ำ</w:t>
            </w:r>
          </w:p>
          <w:p w14:paraId="0608BE40" w14:textId="06BA06DE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Calibri" w:hAnsi="TH SarabunPSK" w:cs="TH SarabunPSK" w:hint="cs"/>
                <w:spacing w:val="-4"/>
                <w:sz w:val="29"/>
                <w:szCs w:val="29"/>
                <w:cs/>
              </w:rPr>
              <w:t>2. นโยบายฉบับที่ 1 (</w:t>
            </w:r>
            <w:r w:rsidRPr="007D33AD">
              <w:rPr>
                <w:rFonts w:ascii="TH SarabunPSK" w:eastAsia="Calibri" w:hAnsi="TH SarabunPSK" w:cs="TH SarabunPSK"/>
                <w:spacing w:val="-4"/>
                <w:sz w:val="29"/>
                <w:szCs w:val="29"/>
              </w:rPr>
              <w:t xml:space="preserve">No.1 Central Document) </w:t>
            </w: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ปี 2569 ถือเป็นนโยบายฉบับแรกของรัฐบาลจีนประจำปี 2569 เผยแพร่โดยคณะกรรมการกลางพรรคคอมมิวนิสต์และสภาแห่งรัฐจีน โดยสาระสำคัญ 6 ประเด็นสำคัญดังนี้ </w:t>
            </w:r>
          </w:p>
          <w:p w14:paraId="18775839" w14:textId="4D1E1814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      2.1 การยกระดับคุณภาพและเพิ่มประสิทธิภาพการผลิตทางการเกษตร</w:t>
            </w:r>
          </w:p>
          <w:p w14:paraId="3580344F" w14:textId="5F374E13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      2.2 การดำเนินมาตรการให้ความช่วยเหลือแบบปกติและเจาะจงกลุ่มเป้าหมาย</w:t>
            </w:r>
          </w:p>
          <w:p w14:paraId="12639DFB" w14:textId="066B12C3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      2.3 การเพิ่มรายได้เกษตรกรอย่างมั่นคง</w:t>
            </w:r>
          </w:p>
          <w:p w14:paraId="12B07383" w14:textId="77777777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      2.4 การพัฒนาชนบทให้น่าอยู่และเอื้อต่อการประกอบธุรกิจ</w:t>
            </w:r>
          </w:p>
          <w:p w14:paraId="164C2D74" w14:textId="095F3194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      2.5 การส่งเสริมนวัตกรรมเชิงสถาบัน</w:t>
            </w:r>
          </w:p>
          <w:p w14:paraId="03786BD9" w14:textId="77777777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pacing w:val="-4"/>
                <w:sz w:val="29"/>
                <w:szCs w:val="29"/>
                <w:cs/>
                <w:lang w:eastAsia="ja-JP"/>
              </w:rPr>
              <w:t xml:space="preserve">      2.6 การเสริมสร้างบทบาทการนำของพรรคในงานด้านการเกษตรและชนบท</w:t>
            </w:r>
          </w:p>
          <w:p w14:paraId="3DCE19DB" w14:textId="77777777" w:rsidR="007D33AD" w:rsidRPr="007D33AD" w:rsidRDefault="007D33AD" w:rsidP="00C05EDF">
            <w:pPr>
              <w:jc w:val="thaiDistribute"/>
              <w:rPr>
                <w:rFonts w:ascii="TH SarabunPSK" w:eastAsia="Yu Mincho" w:hAnsi="TH SarabunPSK" w:cs="TH SarabunPSK"/>
                <w:spacing w:val="-4"/>
                <w:sz w:val="22"/>
                <w:szCs w:val="22"/>
                <w:cs/>
                <w:lang w:eastAsia="ja-JP"/>
              </w:rPr>
            </w:pPr>
            <w:r w:rsidRPr="007D33AD">
              <w:rPr>
                <w:rFonts w:ascii="TH SarabunPSK" w:eastAsia="Yu Mincho" w:hAnsi="TH SarabunPSK" w:cs="TH SarabunPSK"/>
                <w:spacing w:val="-4"/>
                <w:sz w:val="22"/>
                <w:szCs w:val="22"/>
                <w:cs/>
                <w:lang w:eastAsia="ja-JP"/>
              </w:rPr>
              <w:t>(</w:t>
            </w:r>
            <w:r w:rsidRPr="007D33AD">
              <w:rPr>
                <w:rFonts w:ascii="TH SarabunPSK" w:eastAsia="Yu Mincho" w:hAnsi="TH SarabunPSK" w:cs="TH SarabunPSK" w:hint="cs"/>
                <w:spacing w:val="-4"/>
                <w:sz w:val="22"/>
                <w:szCs w:val="22"/>
                <w:cs/>
                <w:lang w:eastAsia="ja-JP"/>
              </w:rPr>
              <w:t>ที่มา</w:t>
            </w:r>
            <w:r w:rsidRPr="007D33AD">
              <w:rPr>
                <w:rFonts w:ascii="TH SarabunPSK" w:eastAsia="Yu Mincho" w:hAnsi="TH SarabunPSK" w:cs="TH SarabunPSK"/>
                <w:spacing w:val="-4"/>
                <w:sz w:val="22"/>
                <w:szCs w:val="22"/>
                <w:cs/>
                <w:lang w:eastAsia="ja-JP"/>
              </w:rPr>
              <w:t xml:space="preserve"> : </w:t>
            </w:r>
            <w:r w:rsidRPr="007D33AD">
              <w:rPr>
                <w:rFonts w:ascii="TH SarabunPSK" w:eastAsia="Yu Mincho" w:hAnsi="TH SarabunPSK" w:cs="TH SarabunPSK" w:hint="cs"/>
                <w:spacing w:val="-4"/>
                <w:sz w:val="22"/>
                <w:szCs w:val="22"/>
                <w:cs/>
                <w:lang w:eastAsia="ja-JP"/>
              </w:rPr>
              <w:t>สอท</w:t>
            </w:r>
            <w:r w:rsidRPr="007D33AD">
              <w:rPr>
                <w:rFonts w:ascii="TH SarabunPSK" w:eastAsia="Yu Mincho" w:hAnsi="TH SarabunPSK" w:cs="TH SarabunPSK"/>
                <w:spacing w:val="-4"/>
                <w:sz w:val="22"/>
                <w:szCs w:val="22"/>
                <w:cs/>
                <w:lang w:eastAsia="ja-JP"/>
              </w:rPr>
              <w:t>.</w:t>
            </w:r>
            <w:r w:rsidRPr="007D33AD">
              <w:rPr>
                <w:rFonts w:ascii="TH SarabunPSK" w:eastAsia="Yu Mincho" w:hAnsi="TH SarabunPSK" w:cs="TH SarabunPSK" w:hint="cs"/>
                <w:spacing w:val="-4"/>
                <w:sz w:val="22"/>
                <w:szCs w:val="22"/>
                <w:cs/>
                <w:lang w:eastAsia="ja-JP"/>
              </w:rPr>
              <w:t>กรุงปักกิ่ง</w:t>
            </w:r>
            <w:r w:rsidRPr="007D33AD">
              <w:rPr>
                <w:rFonts w:ascii="TH SarabunPSK" w:eastAsia="Yu Mincho" w:hAnsi="TH SarabunPSK" w:cs="TH SarabunPSK"/>
                <w:spacing w:val="-4"/>
                <w:sz w:val="22"/>
                <w:szCs w:val="22"/>
                <w:cs/>
                <w:lang w:eastAsia="ja-JP"/>
              </w:rPr>
              <w:t>)</w:t>
            </w:r>
          </w:p>
          <w:p w14:paraId="26C2BEFA" w14:textId="16AA82EA" w:rsidR="007D33AD" w:rsidRPr="007D33AD" w:rsidRDefault="007D33AD" w:rsidP="00C05EDF">
            <w:pPr>
              <w:contextualSpacing/>
              <w:jc w:val="thaiDistribute"/>
              <w:rPr>
                <w:rFonts w:ascii="TH SarabunPSK" w:eastAsia="Yu Mincho" w:hAnsi="TH SarabunPSK" w:cs="TH SarabunPSK"/>
                <w:spacing w:val="-8"/>
                <w:sz w:val="29"/>
                <w:szCs w:val="29"/>
                <w:cs/>
                <w:lang w:eastAsia="ja-JP"/>
              </w:rPr>
            </w:pPr>
            <w:r w:rsidRPr="007D33AD">
              <w:rPr>
                <w:rFonts w:ascii="TH SarabunPSK" w:eastAsia="MS Mincho" w:hAnsi="TH SarabunPSK" w:cs="TH SarabunPSK" w:hint="cs"/>
                <w:spacing w:val="-8"/>
                <w:sz w:val="29"/>
                <w:szCs w:val="29"/>
                <w:cs/>
                <w:lang w:eastAsia="zh-CN"/>
              </w:rPr>
              <w:t xml:space="preserve">3. คณะกรรมาธิการประจำสภาประชาชนแห่งชาติจีน </w:t>
            </w:r>
            <w:r w:rsidRPr="007D33AD">
              <w:rPr>
                <w:rFonts w:ascii="TH SarabunPSK" w:eastAsia="MS Mincho" w:hAnsi="TH SarabunPSK" w:cs="TH SarabunPSK"/>
                <w:spacing w:val="-8"/>
                <w:sz w:val="29"/>
                <w:szCs w:val="29"/>
                <w:lang w:eastAsia="zh-CN"/>
              </w:rPr>
              <w:t xml:space="preserve">(National People’s Congress-NPC) </w:t>
            </w:r>
            <w:r w:rsidRPr="007D33AD">
              <w:rPr>
                <w:rFonts w:ascii="TH SarabunPSK" w:eastAsia="Yu Mincho" w:hAnsi="TH SarabunPSK" w:cs="TH SarabunPSK" w:hint="cs"/>
                <w:spacing w:val="-8"/>
                <w:sz w:val="29"/>
                <w:szCs w:val="29"/>
                <w:cs/>
                <w:lang w:eastAsia="ja-JP"/>
              </w:rPr>
              <w:t xml:space="preserve">ลงมติรับรองกฎหมายการค้าต่างประเทศฉบับแก้ไขเพิ่มเติม เมื่อ 27 ธันวาคม 2568 โดยเพิ่มบทบัญญัติเกี่ยวกับการปกป้องอธิปไตย ความมั่นคง และผลประโยชน์ด้านการพัฒนา มุ่งเสริมสร้างเครื่องมือทางกฎหมายเพื่อรับมือกับความท้าทายจากภายนอก และระบุถึงการจัดตั้งระบบความช่วยเหลือด้านการปรับตัวทางการค้า </w:t>
            </w:r>
            <w:r w:rsidRPr="007D33AD">
              <w:rPr>
                <w:rFonts w:ascii="TH SarabunPSK" w:eastAsia="Yu Mincho" w:hAnsi="TH SarabunPSK" w:cs="TH SarabunPSK"/>
                <w:spacing w:val="-8"/>
                <w:sz w:val="29"/>
                <w:szCs w:val="29"/>
                <w:lang w:eastAsia="ja-JP"/>
              </w:rPr>
              <w:t xml:space="preserve">(Trade Adjustment Assistance) </w:t>
            </w:r>
            <w:r w:rsidRPr="007D33AD">
              <w:rPr>
                <w:rFonts w:ascii="TH SarabunPSK" w:eastAsia="Yu Mincho" w:hAnsi="TH SarabunPSK" w:cs="TH SarabunPSK" w:hint="cs"/>
                <w:spacing w:val="-8"/>
                <w:sz w:val="29"/>
                <w:szCs w:val="29"/>
                <w:cs/>
                <w:lang w:eastAsia="ja-JP"/>
              </w:rPr>
              <w:t xml:space="preserve">เป็นครั้งแรก ซึ่งจะให้การสนับสนุนอุตสาหกรรมภายในที่ได้รับผลกระทบจากนโยบายการค้าระหว่างประเทศ ขณะเดียวกัน จีนยังกำหนดแนวทางส่งเสริมการค้าดิจิทัล การค้าที่เป็นมิตรกับสิ่งแวดล้อม และการค้าบริการ เพื่อเพิ่มขีดความสามารถในการแข่งขัน โดยใช้จุดแข็งด้านเทคโนโลยีดิจิทัลและอุตสาหกรรมสีเขียว ตลอดจนยกระดับการคุ้มครองทรัพย์สินทางปัญญา เพิ่มข้อกำหนดให้การค้าต่างประเทศมีส่วนสนับสนุนการพัฒนาเศรษฐกิจและสังคมของจีน </w:t>
            </w:r>
            <w:r w:rsidRPr="005D5AAF">
              <w:rPr>
                <w:rFonts w:ascii="TH SarabunPSK" w:eastAsia="Yu Mincho" w:hAnsi="TH SarabunPSK" w:cs="TH SarabunPSK" w:hint="cs"/>
                <w:spacing w:val="2"/>
                <w:sz w:val="29"/>
                <w:szCs w:val="29"/>
                <w:cs/>
                <w:lang w:eastAsia="ja-JP"/>
              </w:rPr>
              <w:t>และผลักดันให้จีนเป็นชาติการค้าที่เข้มแข็ง โดยกฎหมายฉบับนี้มีผลบังคับใช้ใน 1</w:t>
            </w:r>
            <w:r w:rsidRPr="007D33AD">
              <w:rPr>
                <w:rFonts w:ascii="TH SarabunPSK" w:eastAsia="Yu Mincho" w:hAnsi="TH SarabunPSK" w:cs="TH SarabunPSK" w:hint="cs"/>
                <w:spacing w:val="-8"/>
                <w:sz w:val="29"/>
                <w:szCs w:val="29"/>
                <w:cs/>
                <w:lang w:eastAsia="ja-JP"/>
              </w:rPr>
              <w:t xml:space="preserve"> มีนาคม 2569</w:t>
            </w:r>
          </w:p>
          <w:p w14:paraId="18253D30" w14:textId="172154ED" w:rsidR="007D33AD" w:rsidRPr="007D33AD" w:rsidRDefault="007D33AD" w:rsidP="00C05EDF">
            <w:pPr>
              <w:tabs>
                <w:tab w:val="left" w:pos="373"/>
              </w:tabs>
              <w:jc w:val="thaiDistribute"/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lastRenderedPageBreak/>
              <w:t>4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.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ปฏิบัติตามหลักการ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“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หนึ่งประเทศสองระบบ</w:t>
            </w:r>
            <w:r w:rsidRPr="007D33AD">
              <w:rPr>
                <w:rFonts w:ascii="TH SarabunPSK" w:eastAsia="Calibri" w:hAnsi="TH SarabunPSK" w:cs="TH SarabunPSK" w:hint="eastAsia"/>
                <w:spacing w:val="-10"/>
                <w:sz w:val="29"/>
                <w:szCs w:val="29"/>
                <w:cs/>
              </w:rPr>
              <w:t>”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>One Country , Two Systems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เน้นปรับปรุงระบบและกลไกในเขตบริหารพิเศษฮ่องกง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ส่งเสริมการแลกเปลี่ยนความร่วมมือและการพัฒนาแบบบูรณาการช่องแคบไต้หวัน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รวมถึงยับยั้งการแบ่งแยกดินแดนของไต้หวันอย่างเด็ดขาด</w:t>
            </w:r>
          </w:p>
          <w:p w14:paraId="67A90F09" w14:textId="77777777" w:rsidR="007D33AD" w:rsidRPr="007D33AD" w:rsidRDefault="007D33AD" w:rsidP="00C05EDF">
            <w:pPr>
              <w:tabs>
                <w:tab w:val="left" w:pos="373"/>
              </w:tabs>
              <w:jc w:val="thaiDistribute"/>
              <w:rPr>
                <w:rFonts w:ascii="TH SarabunPSK" w:eastAsia="Times New Roman" w:hAnsi="TH SarabunPSK" w:cs="TH SarabunPSK"/>
                <w:spacing w:val="-12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5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.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ส่งเสริมนโยบายด้านความร่วมมือระดับโลก โดยเฉพาะความสัมพันธ์ทางการค้าระหว่างจีน-สหรัฐฯ การเปิดกว้างระดับสูง และการเจรจาความตกลงทางเศรษฐกิจการค้าที่สำคัญ อาทิ ความตกลงหุ้นส่วนทางเศรษฐกิจระดับภูมิภาค (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RCEP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) และความตกลงหุ้นส่วนทางเศรษฐกิจภาคพื้นแปซิฟิค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(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CPTPP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)</w:t>
            </w:r>
          </w:p>
          <w:p w14:paraId="5BB2B9BD" w14:textId="77777777" w:rsidR="007D33AD" w:rsidRPr="007D33AD" w:rsidRDefault="007D33AD" w:rsidP="00C05EDF">
            <w:pPr>
              <w:tabs>
                <w:tab w:val="left" w:pos="34"/>
                <w:tab w:val="left" w:pos="4086"/>
              </w:tabs>
              <w:ind w:left="34"/>
              <w:contextualSpacing/>
              <w:jc w:val="thaiDistribute"/>
              <w:rPr>
                <w:rFonts w:ascii="TH SarabunPSK" w:eastAsia="MS Mincho" w:hAnsi="TH SarabunPSK" w:cs="TH SarabunPSK"/>
                <w:sz w:val="29"/>
                <w:szCs w:val="29"/>
                <w:lang w:eastAsia="zh-CN"/>
              </w:rPr>
            </w:pP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</w:rPr>
              <w:t>6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.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  <w:lang w:val="th-TH"/>
              </w:rPr>
              <w:t xml:space="preserve">ผลักดันเงินหยวนสู่สกุลเงินสากล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>(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Yuan Internationalization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) </w:t>
            </w:r>
            <w:r w:rsidRPr="007D33AD">
              <w:rPr>
                <w:rFonts w:ascii="TH SarabunPSK" w:eastAsia="Calibri" w:hAnsi="TH SarabunPSK" w:cs="TH SarabunPSK" w:hint="cs"/>
                <w:spacing w:val="-12"/>
                <w:sz w:val="29"/>
                <w:szCs w:val="29"/>
                <w:cs/>
                <w:lang w:val="th-TH"/>
              </w:rPr>
              <w:t>โดย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  <w:lang w:val="th-TH"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1)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  <w:lang w:val="th-TH"/>
              </w:rPr>
              <w:t xml:space="preserve">เพิ่มการใช้เงินหยวนในการชำระเงินข้ามพรมแดน หรือ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>“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</w:rPr>
              <w:t>RMB First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>”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2)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  <w:lang w:val="th-TH"/>
              </w:rPr>
              <w:t xml:space="preserve">ผลักดันการแลกเปลี่ยนเงินหยวนอย่างเสรี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3)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  <w:lang w:val="th-TH"/>
              </w:rPr>
              <w:t xml:space="preserve">สร้างพื้นฐานตลาดเพื่อรองรับการปฏิรูปอัตราแลกเปลี่ยนเงินหยวนตามกลไกตลาด และ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</w:rPr>
              <w:t xml:space="preserve">4) </w:t>
            </w:r>
            <w:r w:rsidRPr="007D33AD">
              <w:rPr>
                <w:rFonts w:ascii="TH SarabunPSK" w:eastAsia="Calibri" w:hAnsi="TH SarabunPSK" w:cs="TH SarabunPSK"/>
                <w:spacing w:val="-12"/>
                <w:sz w:val="29"/>
                <w:szCs w:val="29"/>
                <w:cs/>
                <w:lang w:val="th-TH"/>
              </w:rPr>
              <w:t>พัฒนากรอบการกำกับดูแลเศรษฐกิจมหภาค</w:t>
            </w:r>
            <w:r w:rsidRPr="007D33AD">
              <w:rPr>
                <w:rFonts w:ascii="TH SarabunPSK" w:eastAsia="MS Mincho" w:hAnsi="TH SarabunPSK" w:cs="TH SarabunPSK"/>
                <w:sz w:val="29"/>
                <w:szCs w:val="29"/>
                <w:cs/>
                <w:lang w:eastAsia="zh-CN"/>
              </w:rPr>
              <w:t xml:space="preserve"> </w:t>
            </w:r>
          </w:p>
          <w:p w14:paraId="728C6FF5" w14:textId="77777777" w:rsidR="007D33AD" w:rsidRPr="007D33AD" w:rsidRDefault="007D33AD" w:rsidP="007D33AD">
            <w:pPr>
              <w:tabs>
                <w:tab w:val="left" w:pos="34"/>
                <w:tab w:val="left" w:pos="4086"/>
              </w:tabs>
              <w:spacing w:after="160" w:line="233" w:lineRule="auto"/>
              <w:ind w:left="34"/>
              <w:contextualSpacing/>
              <w:jc w:val="thaiDistribute"/>
              <w:rPr>
                <w:rFonts w:ascii="TH SarabunPSK" w:eastAsia="MS Mincho" w:hAnsi="TH SarabunPSK" w:cs="TH SarabunPSK"/>
                <w:sz w:val="29"/>
                <w:szCs w:val="29"/>
                <w:lang w:eastAsia="zh-CN"/>
              </w:rPr>
            </w:pPr>
            <w:r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>7.</w:t>
            </w:r>
            <w:r w:rsidRPr="007D33AD">
              <w:rPr>
                <w:rFonts w:asciiTheme="minorHAnsi" w:eastAsia="MS Mincho" w:hAnsiTheme="minorHAnsi" w:cstheme="minorBidi"/>
                <w:sz w:val="22"/>
                <w:szCs w:val="28"/>
              </w:rPr>
              <w:t xml:space="preserve"> </w:t>
            </w:r>
            <w:r w:rsidRPr="007D33AD">
              <w:rPr>
                <w:rFonts w:ascii="TH SarabunPSK" w:eastAsia="MS Mincho" w:hAnsi="TH SarabunPSK" w:cs="TH SarabunPSK"/>
                <w:sz w:val="28"/>
                <w:szCs w:val="28"/>
                <w:cs/>
              </w:rPr>
              <w:t>ภาพรวม</w:t>
            </w:r>
            <w:r w:rsidRPr="007D33AD">
              <w:rPr>
                <w:rFonts w:ascii="TH SarabunPSK" w:eastAsia="MS Mincho" w:hAnsi="TH SarabunPSK" w:cs="TH SarabunPSK"/>
                <w:sz w:val="28"/>
                <w:szCs w:val="28"/>
                <w:cs/>
                <w:lang w:eastAsia="zh-CN"/>
              </w:rPr>
              <w:t>ปรับปรุงมาตรการ</w:t>
            </w:r>
            <w:r w:rsidRPr="007D33AD">
              <w:rPr>
                <w:rFonts w:ascii="TH SarabunPSK" w:eastAsia="MS Mincho" w:hAnsi="TH SarabunPSK" w:cs="TH SarabunPSK" w:hint="cs"/>
                <w:sz w:val="28"/>
                <w:szCs w:val="28"/>
                <w:cs/>
                <w:lang w:eastAsia="zh-CN"/>
              </w:rPr>
              <w:t>ใบอนุญาตนำเข้าและส่งออกของจีนประจำ</w:t>
            </w:r>
            <w:r w:rsidRPr="007D33AD">
              <w:rPr>
                <w:rFonts w:ascii="TH SarabunPSK" w:eastAsia="MS Mincho" w:hAnsi="TH SarabunPSK" w:cs="TH SarabunPSK"/>
                <w:sz w:val="28"/>
                <w:szCs w:val="28"/>
                <w:cs/>
                <w:lang w:eastAsia="zh-CN"/>
              </w:rPr>
              <w:t>ปี 2569</w:t>
            </w:r>
            <w:r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 xml:space="preserve"> </w:t>
            </w:r>
          </w:p>
          <w:p w14:paraId="10B00437" w14:textId="77777777" w:rsidR="007D33AD" w:rsidRPr="007D33AD" w:rsidRDefault="007D33AD" w:rsidP="007D33AD">
            <w:pPr>
              <w:tabs>
                <w:tab w:val="left" w:pos="34"/>
                <w:tab w:val="left" w:pos="4086"/>
              </w:tabs>
              <w:spacing w:after="160" w:line="233" w:lineRule="auto"/>
              <w:ind w:left="34"/>
              <w:contextualSpacing/>
              <w:jc w:val="thaiDistribute"/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 xml:space="preserve">   7.1 กระทรวงพาณิชย์ของจีน </w:t>
            </w:r>
            <w:r w:rsidRPr="007D33AD">
              <w:rPr>
                <w:rFonts w:ascii="TH SarabunPSK" w:eastAsia="MS Mincho" w:hAnsi="TH SarabunPSK" w:cs="TH SarabunPSK"/>
                <w:sz w:val="29"/>
                <w:szCs w:val="29"/>
                <w:lang w:eastAsia="zh-CN"/>
              </w:rPr>
              <w:t xml:space="preserve">(Ministry of Commerce : MOFCOM)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และสำนักงานศุลกากรแห่งชาติจีน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 xml:space="preserve">(General Administration of Customs : GACC)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>ได้ประกาศปรับปรุงบัญชีรายการสินค้าและเทคโนโลยีที่ต้องได้รับใบอนุญาตนำเข้าและส่งออกประจำปี 2569 เพื่อใช้กำกับดูแลการค้าระหว่างประเทศ โดยมีวัตถุประสงค์หลัก 4 ประการ ได้แก่ 1) การควบคุมสินค้าที่มีความอ่อนไหว 2) การรักษาความมั่นคงแห่งชาติและเสถียรภาพทางเศรษฐกิจ 3) การบริหารจัดการทรัพยากรเชิงยุทธศาสตร์ของประเทศ และ 4) การปฏิบัติตามพันธกรณีระหว่างประเทศ</w:t>
            </w:r>
          </w:p>
          <w:p w14:paraId="4B9E6F59" w14:textId="77777777" w:rsidR="007D33AD" w:rsidRPr="007D33AD" w:rsidRDefault="007D33AD" w:rsidP="007D33AD">
            <w:pPr>
              <w:tabs>
                <w:tab w:val="left" w:pos="34"/>
                <w:tab w:val="left" w:pos="4086"/>
              </w:tabs>
              <w:spacing w:after="160" w:line="233" w:lineRule="auto"/>
              <w:ind w:left="34"/>
              <w:contextualSpacing/>
              <w:jc w:val="thaiDistribute"/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</w:pP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     7.2 การดำเนินการดังกล่าวเกี่ยวข้องกับระบบการขออนุญาตนำเข้าและส่งออกหลักของจีน 4 ระบบ ได้แก่ 1) ใบอนุญาตนำเข้า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 xml:space="preserve">(Import Licensing) 2)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ใบอนุญาตนำเข้าอัตโนมัติ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 xml:space="preserve">(Automatic Import Licensing) 3.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ใบอนุญาตส่งออก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 xml:space="preserve">(Export Licensing)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และ 4) การขออนุญาต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 xml:space="preserve">(Licensing)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สำหรับสินค้าและเทคโนโลยีที่ใช้ได้สองทาง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>(Dual-Use Items and Technologies)</w:t>
            </w:r>
          </w:p>
          <w:p w14:paraId="18227A1C" w14:textId="77777777" w:rsidR="007D33AD" w:rsidRPr="007D33AD" w:rsidRDefault="007D33AD" w:rsidP="007D33AD">
            <w:pPr>
              <w:tabs>
                <w:tab w:val="left" w:pos="34"/>
                <w:tab w:val="left" w:pos="4086"/>
              </w:tabs>
              <w:spacing w:after="160" w:line="233" w:lineRule="auto"/>
              <w:contextualSpacing/>
              <w:jc w:val="thaiDistribute"/>
              <w:rPr>
                <w:rFonts w:ascii="TH SarabunPSK" w:eastAsia="MS Mincho" w:hAnsi="TH SarabunPSK" w:cs="TH SarabunPSK"/>
                <w:sz w:val="22"/>
                <w:szCs w:val="22"/>
                <w:lang w:eastAsia="zh-CN"/>
              </w:rPr>
            </w:pPr>
            <w:r w:rsidRPr="007D33AD">
              <w:rPr>
                <w:rFonts w:ascii="TH SarabunPSK" w:eastAsia="Yu Mincho" w:hAnsi="TH SarabunPSK" w:cs="TH SarabunPSK"/>
                <w:sz w:val="22"/>
                <w:szCs w:val="22"/>
                <w:lang w:eastAsia="ja-JP"/>
              </w:rPr>
              <w:t>(</w:t>
            </w:r>
            <w:proofErr w:type="gramStart"/>
            <w:r w:rsidRPr="007D33AD">
              <w:rPr>
                <w:rFonts w:ascii="TH SarabunPSK" w:eastAsia="Yu Mincho" w:hAnsi="TH SarabunPSK" w:cs="TH SarabunPSK" w:hint="cs"/>
                <w:sz w:val="22"/>
                <w:szCs w:val="22"/>
                <w:cs/>
                <w:lang w:eastAsia="ja-JP"/>
              </w:rPr>
              <w:t xml:space="preserve">ที่มา </w:t>
            </w:r>
            <w:r w:rsidRPr="007D33AD">
              <w:rPr>
                <w:rFonts w:ascii="TH SarabunPSK" w:eastAsia="Yu Mincho" w:hAnsi="TH SarabunPSK" w:cs="TH SarabunPSK"/>
                <w:sz w:val="22"/>
                <w:szCs w:val="22"/>
                <w:lang w:eastAsia="ja-JP"/>
              </w:rPr>
              <w:t>:</w:t>
            </w:r>
            <w:proofErr w:type="gramEnd"/>
            <w:r w:rsidRPr="007D33AD">
              <w:rPr>
                <w:rFonts w:ascii="TH SarabunPSK" w:eastAsia="Yu Mincho" w:hAnsi="TH SarabunPSK" w:cs="TH SarabunPSK"/>
                <w:sz w:val="22"/>
                <w:szCs w:val="22"/>
                <w:lang w:eastAsia="ja-JP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z w:val="22"/>
                <w:szCs w:val="22"/>
                <w:cs/>
                <w:lang w:eastAsia="zh-CN"/>
              </w:rPr>
              <w:t>สอท</w:t>
            </w:r>
            <w:r w:rsidRPr="007D33AD">
              <w:rPr>
                <w:rFonts w:ascii="TH SarabunPSK" w:eastAsia="MS Mincho" w:hAnsi="TH SarabunPSK" w:cs="TH SarabunPSK"/>
                <w:sz w:val="22"/>
                <w:szCs w:val="22"/>
                <w:cs/>
                <w:lang w:eastAsia="zh-CN"/>
              </w:rPr>
              <w:t>.</w:t>
            </w:r>
            <w:r w:rsidRPr="007D33AD">
              <w:rPr>
                <w:rFonts w:ascii="TH SarabunPSK" w:eastAsia="MS Mincho" w:hAnsi="TH SarabunPSK" w:cs="TH SarabunPSK" w:hint="cs"/>
                <w:sz w:val="22"/>
                <w:szCs w:val="22"/>
                <w:cs/>
                <w:lang w:eastAsia="zh-CN"/>
              </w:rPr>
              <w:t>กรุงปักกิ่ง</w:t>
            </w:r>
            <w:r w:rsidRPr="007D33AD">
              <w:rPr>
                <w:rFonts w:ascii="TH SarabunPSK" w:eastAsia="MS Mincho" w:hAnsi="TH SarabunPSK" w:cs="TH SarabunPSK"/>
                <w:sz w:val="22"/>
                <w:szCs w:val="22"/>
                <w:lang w:eastAsia="zh-CN"/>
              </w:rPr>
              <w:t>)</w:t>
            </w:r>
          </w:p>
          <w:p w14:paraId="5E50F9A6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</w:rPr>
            </w:pP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สถานการณ์การค้า</w:t>
            </w:r>
            <w:r w:rsidRPr="007D33AD">
              <w:rPr>
                <w:rFonts w:ascii="TH SarabunPSK" w:eastAsia="Calibri" w:hAnsi="TH SarabunPSK" w:cs="TH SarabunPSK" w:hint="cs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ระหว่างจีนกับโลก</w:t>
            </w: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 xml:space="preserve"> </w:t>
            </w:r>
          </w:p>
          <w:p w14:paraId="638642EC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1.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ข้อมูลสถิติการค้าระหว่างประเทศของจีน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ปี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2025 </w:t>
            </w:r>
          </w:p>
          <w:p w14:paraId="30C24DF9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มูลค่าการค้ารวม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6.35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ล้านล้านเหรียญสหรัฐ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</w:p>
          <w:p w14:paraId="29361510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มูลค่าการส่งออก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3.77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ล้านล้านเหรียญสหรัฐ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</w:p>
          <w:p w14:paraId="1AD2C4DB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มูลค่าการนำเข้า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 2.58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ล้านล้านเหรียญสหรัฐ</w:t>
            </w:r>
            <w:r w:rsidRPr="007D33AD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</w:p>
          <w:p w14:paraId="47AED0D7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2.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ข้อมูลสถิติการค้าระหว่างประเทศของจีน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เดือน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>.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ค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. –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ก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>.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ค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>. 2026</w:t>
            </w:r>
          </w:p>
          <w:p w14:paraId="188EB5F4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2.1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มูลค่าการค้ารวม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4.35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ล้านล้านเหรียญสหรัฐ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เพิ่มขึ้น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21.66 % </w:t>
            </w:r>
          </w:p>
          <w:p w14:paraId="35E7100F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 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มูลค่าการส่งออก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2.52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ล้านล้านเหรียญสหรัฐ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เพิ่มขึ้น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18.35 % </w:t>
            </w:r>
          </w:p>
          <w:p w14:paraId="7C5FCEAF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 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มูลค่าการนำเข้า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1.83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ล้านล้านเหรียญสหรัฐ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เพิ่มขึ้น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26.54 %</w:t>
            </w:r>
          </w:p>
          <w:p w14:paraId="02891B78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โดยมีประเทศคู่ค้าหลัก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ได้แก่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สหรัฐอเมริกา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ฮ่องกง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เกาหลีใต้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ไต้หวัน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เวียดนาม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ตามลำดับ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ส่วนไทยเป็นคู่ค้าสำดับที่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14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ของจีน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เพิ่มขึ้น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26.15 %)</w:t>
            </w:r>
          </w:p>
          <w:p w14:paraId="60EF82DD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2.2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ตลาดส่งออกสำคัญของจีนเรียงตามมูลค่าการส่งออก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:</w:t>
            </w:r>
          </w:p>
          <w:p w14:paraId="5F7C41EF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(1)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ฮ่องกง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(47.66 %)  (2)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สหรัฐฯ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(2.55 %)  (3)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เวียดนาม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(27.05 %) </w:t>
            </w:r>
          </w:p>
          <w:p w14:paraId="3CFA6303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(4)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เกาหลีใต้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(32.83 %)  (5)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ญี่ปุ่น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(8.01 %) 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ไทยอยู่อันดับที่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9 (31.26 %)</w:t>
            </w:r>
          </w:p>
          <w:p w14:paraId="6CB54739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2.3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แหล่งนำเข้าสำคัญของจีนเรียงตามมูลค่าการนำเข้า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:</w:t>
            </w:r>
          </w:p>
          <w:p w14:paraId="017A4D72" w14:textId="77777777" w:rsidR="00701504" w:rsidRPr="00701504" w:rsidRDefault="00701504" w:rsidP="00701504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(1)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เกาหลีใต้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(66.77 %)  (2)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ไต้หวัน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(24.58 %)  (3)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จีน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(60.92 %)  </w:t>
            </w:r>
          </w:p>
          <w:p w14:paraId="4B807973" w14:textId="4BF9CC14" w:rsidR="007D33AD" w:rsidRPr="007D33AD" w:rsidRDefault="00701504" w:rsidP="00701504">
            <w:pPr>
              <w:ind w:left="33"/>
              <w:contextualSpacing/>
              <w:jc w:val="thaiDistribute"/>
              <w:rPr>
                <w:rFonts w:ascii="TH SarabunPSK" w:eastAsia="MS Mincho" w:hAnsi="TH SarabunPSK" w:cs="TH SarabunPSK"/>
                <w:spacing w:val="-10"/>
                <w:sz w:val="24"/>
                <w:szCs w:val="24"/>
                <w:lang w:eastAsia="zh-CN"/>
              </w:rPr>
            </w:pP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  (4)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ญี่ปุ่น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(28.68 %)  (5)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ออสเตรเลีย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(43.00 %)  </w:t>
            </w:r>
            <w:r w:rsidRPr="00701504">
              <w:rPr>
                <w:rFonts w:ascii="TH SarabunPSK" w:eastAsia="Calibri" w:hAnsi="TH SarabunPSK" w:cs="TH SarabunPSK" w:hint="cs"/>
                <w:spacing w:val="-10"/>
                <w:sz w:val="30"/>
                <w:szCs w:val="30"/>
                <w:cs/>
              </w:rPr>
              <w:t>ไทยอยู่อันดับที่</w:t>
            </w:r>
            <w:r w:rsidRPr="00701504"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  <w:t xml:space="preserve"> 14 (16.11 %) </w:t>
            </w:r>
            <w:r w:rsidR="007D33AD" w:rsidRPr="007D33AD">
              <w:rPr>
                <w:rFonts w:ascii="TH SarabunPSK" w:eastAsia="MS Mincho" w:hAnsi="TH SarabunPSK" w:cs="TH SarabunPSK" w:hint="cs"/>
                <w:spacing w:val="-10"/>
                <w:sz w:val="29"/>
                <w:szCs w:val="29"/>
                <w:cs/>
                <w:lang w:eastAsia="zh-CN"/>
              </w:rPr>
              <w:t>3.</w:t>
            </w:r>
            <w:r w:rsidR="007D33AD" w:rsidRPr="007D33AD">
              <w:rPr>
                <w:rFonts w:ascii="TH SarabunPSK" w:eastAsia="MS Mincho" w:hAnsi="TH SarabunPSK" w:cs="TH SarabunPSK" w:hint="cs"/>
                <w:spacing w:val="-10"/>
                <w:sz w:val="29"/>
                <w:szCs w:val="29"/>
                <w:cs/>
                <w:lang w:val="th-TH" w:eastAsia="zh-CN"/>
              </w:rPr>
              <w:t xml:space="preserve"> </w:t>
            </w:r>
            <w:r w:rsidR="007D33AD" w:rsidRPr="007D33AD">
              <w:rPr>
                <w:rFonts w:ascii="TH SarabunPSK" w:eastAsia="MS Mincho" w:hAnsi="TH SarabunPSK" w:cs="TH SarabunPSK" w:hint="cs"/>
                <w:spacing w:val="-10"/>
                <w:sz w:val="29"/>
                <w:szCs w:val="29"/>
                <w:cs/>
                <w:lang w:eastAsia="zh-CN"/>
              </w:rPr>
              <w:t xml:space="preserve">ไทยและจีน ได้ลงนามพิธีสารว่าด้วยข้อกำหนดในการกักกันโรคและตรวจสอบสำหรับการส่งออก และนำเข้าผลไม้ผ่านประเทศที่สามระหว่างไทยและจีนโดยเพิ่มด่านส่งออก </w:t>
            </w:r>
            <w:r w:rsidR="007D33AD"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 xml:space="preserve">นำเข้าผลไม้รวมเป็น 21 ด่าน ไทย 9 ด่าน ได้แก่ ด่านเชียงของ ด่านมุกดาหาร </w:t>
            </w:r>
            <w:r w:rsidR="007D33AD" w:rsidRPr="007D33AD">
              <w:rPr>
                <w:rFonts w:ascii="TH SarabunPSK" w:eastAsia="MS Mincho" w:hAnsi="TH SarabunPSK" w:cs="TH SarabunPSK" w:hint="cs"/>
                <w:spacing w:val="-6"/>
                <w:sz w:val="29"/>
                <w:szCs w:val="29"/>
                <w:cs/>
                <w:lang w:eastAsia="zh-CN"/>
              </w:rPr>
              <w:t xml:space="preserve">ด่านนครพนม ด่านบ้านผักกาด ด่านบึงกาฬ ด่านหนองคาย ด่านบ้านฮวก            </w:t>
            </w:r>
            <w:r w:rsidR="007D33AD" w:rsidRPr="007D33AD">
              <w:rPr>
                <w:rFonts w:ascii="TH SarabunPSK" w:eastAsia="MS Mincho" w:hAnsi="TH SarabunPSK" w:cs="TH SarabunPSK" w:hint="cs"/>
                <w:spacing w:val="-6"/>
                <w:sz w:val="29"/>
                <w:szCs w:val="29"/>
                <w:cs/>
                <w:lang w:eastAsia="zh-CN"/>
              </w:rPr>
              <w:lastRenderedPageBreak/>
              <w:t>ด่านทุ่งช้าง ด่านภูดู่ และ</w:t>
            </w:r>
            <w:r w:rsidR="007D33AD" w:rsidRPr="007D33AD">
              <w:rPr>
                <w:rFonts w:ascii="TH SarabunPSK" w:eastAsia="MS Mincho" w:hAnsi="TH SarabunPSK" w:cs="TH SarabunPSK" w:hint="cs"/>
                <w:spacing w:val="-10"/>
                <w:sz w:val="29"/>
                <w:szCs w:val="29"/>
                <w:cs/>
                <w:lang w:eastAsia="zh-CN"/>
              </w:rPr>
              <w:t xml:space="preserve">ด่านของจีน </w:t>
            </w:r>
            <w:r w:rsidR="007D33AD" w:rsidRPr="007D33AD">
              <w:rPr>
                <w:rFonts w:ascii="TH SarabunPSK" w:eastAsia="MS Mincho" w:hAnsi="TH SarabunPSK" w:cs="TH SarabunPSK"/>
                <w:spacing w:val="-10"/>
                <w:sz w:val="29"/>
                <w:szCs w:val="29"/>
                <w:lang w:eastAsia="zh-CN"/>
              </w:rPr>
              <w:t>1</w:t>
            </w:r>
            <w:r w:rsidR="007D33AD" w:rsidRPr="007D33AD">
              <w:rPr>
                <w:rFonts w:ascii="TH SarabunPSK" w:eastAsia="MS Mincho" w:hAnsi="TH SarabunPSK" w:cs="TH SarabunPSK" w:hint="cs"/>
                <w:spacing w:val="-10"/>
                <w:sz w:val="29"/>
                <w:szCs w:val="29"/>
                <w:cs/>
                <w:lang w:eastAsia="zh-CN"/>
              </w:rPr>
              <w:t>2</w:t>
            </w:r>
            <w:r w:rsidR="007D33AD" w:rsidRPr="007D33AD">
              <w:rPr>
                <w:rFonts w:ascii="TH SarabunPSK" w:eastAsia="MS Mincho" w:hAnsi="TH SarabunPSK" w:cs="TH SarabunPSK"/>
                <w:spacing w:val="-10"/>
                <w:sz w:val="29"/>
                <w:szCs w:val="29"/>
                <w:lang w:eastAsia="zh-CN"/>
              </w:rPr>
              <w:t xml:space="preserve"> </w:t>
            </w:r>
            <w:r w:rsidR="007D33AD" w:rsidRPr="007D33AD">
              <w:rPr>
                <w:rFonts w:ascii="TH SarabunPSK" w:eastAsia="MS Mincho" w:hAnsi="TH SarabunPSK" w:cs="TH SarabunPSK" w:hint="cs"/>
                <w:spacing w:val="-10"/>
                <w:sz w:val="29"/>
                <w:szCs w:val="29"/>
                <w:cs/>
                <w:lang w:eastAsia="zh-CN"/>
              </w:rPr>
              <w:t>ด่าน ในมณฑลยูนนาน 7 ด่าน ได้แก่         ด่านโม่ฮาน ด่านรถไฟโม่ฮาน ด่านเหอโข่ว</w:t>
            </w:r>
            <w:r w:rsidR="007D33AD" w:rsidRPr="007D33AD">
              <w:rPr>
                <w:rFonts w:ascii="TH SarabunPSK" w:eastAsia="MS Mincho" w:hAnsi="TH SarabunPSK" w:cs="TH SarabunPSK" w:hint="cs"/>
                <w:spacing w:val="-8"/>
                <w:sz w:val="29"/>
                <w:szCs w:val="29"/>
                <w:cs/>
                <w:lang w:eastAsia="zh-CN"/>
              </w:rPr>
              <w:t xml:space="preserve"> </w:t>
            </w:r>
            <w:r w:rsidR="007D33AD" w:rsidRPr="007D33AD">
              <w:rPr>
                <w:rFonts w:ascii="TH SarabunPSK" w:eastAsia="MS Mincho" w:hAnsi="TH SarabunPSK" w:cs="TH SarabunPSK" w:hint="cs"/>
                <w:spacing w:val="-18"/>
                <w:sz w:val="29"/>
                <w:szCs w:val="29"/>
                <w:cs/>
                <w:lang w:eastAsia="zh-CN"/>
              </w:rPr>
              <w:t>ด่านรถไฟเหอโข่ว (ยังไม่เปิดให้นำเข้าผลไม้จากตปท.) ด่านเทียนเป่า ด่านต่าลั่ว ด่านเหมิ่งคัง และเขตปกครองตนเองกว่างซีจ้วง</w:t>
            </w:r>
            <w:r w:rsidR="007D33AD" w:rsidRPr="007D33AD">
              <w:rPr>
                <w:rFonts w:ascii="TH SarabunPSK" w:eastAsia="MS Mincho" w:hAnsi="TH SarabunPSK" w:cs="TH SarabunPSK"/>
                <w:spacing w:val="-18"/>
                <w:sz w:val="29"/>
                <w:szCs w:val="29"/>
                <w:cs/>
                <w:lang w:eastAsia="zh-CN"/>
              </w:rPr>
              <w:t xml:space="preserve"> </w:t>
            </w:r>
            <w:r w:rsidR="007D33AD" w:rsidRPr="007D33AD">
              <w:rPr>
                <w:rFonts w:ascii="TH SarabunPSK" w:eastAsia="MS Mincho" w:hAnsi="TH SarabunPSK" w:cs="TH SarabunPSK" w:hint="cs"/>
                <w:spacing w:val="-18"/>
                <w:sz w:val="29"/>
                <w:szCs w:val="29"/>
                <w:cs/>
                <w:lang w:eastAsia="zh-CN"/>
              </w:rPr>
              <w:t xml:space="preserve"> 5 ด่าน ได้แก่      ด่านโหย่วอี้กว่าน</w:t>
            </w:r>
            <w:r w:rsidR="007D33AD" w:rsidRPr="007D33AD">
              <w:rPr>
                <w:rFonts w:ascii="TH SarabunPSK" w:eastAsia="MS Mincho" w:hAnsi="TH SarabunPSK" w:cs="TH SarabunPSK" w:hint="cs"/>
                <w:spacing w:val="-6"/>
                <w:sz w:val="29"/>
                <w:szCs w:val="29"/>
                <w:cs/>
                <w:lang w:eastAsia="zh-CN"/>
              </w:rPr>
              <w:t xml:space="preserve"> ด่านตงซิง</w:t>
            </w:r>
            <w:r w:rsidR="007D33AD"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 xml:space="preserve"> ด่านรถไฟผิงเสียง ด่านหลงปัง และด่านสุยโข่ว</w:t>
            </w:r>
            <w:r w:rsidR="007D33AD" w:rsidRPr="007D33AD">
              <w:rPr>
                <w:rFonts w:ascii="TH SarabunPSK" w:eastAsia="MS Mincho" w:hAnsi="TH SarabunPSK" w:cs="TH SarabunPSK"/>
                <w:sz w:val="29"/>
                <w:szCs w:val="29"/>
                <w:cs/>
                <w:lang w:eastAsia="zh-CN"/>
              </w:rPr>
              <w:t xml:space="preserve"> </w:t>
            </w:r>
            <w:r w:rsidR="007D33AD"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 xml:space="preserve">(นำเข้าผลไม้ได้ตั้งแต่ 12 ก.ย.2568 </w:t>
            </w:r>
          </w:p>
          <w:p w14:paraId="1AC009CC" w14:textId="77777777" w:rsidR="007D33AD" w:rsidRPr="007D33AD" w:rsidRDefault="007D33AD" w:rsidP="00C05EDF">
            <w:pPr>
              <w:ind w:left="33"/>
              <w:contextualSpacing/>
              <w:jc w:val="thaiDistribute"/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</w:pP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 xml:space="preserve">4. ท่าเรือชินโจว ปรับการทำงานรูปแบบใหม่ สามารถยกตู้จากเรือขึ้นรถลากและขับออกจากท่าเรือได้โดยตรง โดยใช้วิธียื่นสำแดงล่วงหน้าผ่านระบบ 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 xml:space="preserve">single window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ทำให้เวลาผ่านศุลกากรสำหรับการนำเข้าอยู่ที่ 22.74 ชั่วโมง และการส่งออกอยู่ที่ 0.29 ชั่วโมง</w:t>
            </w:r>
          </w:p>
          <w:p w14:paraId="54448DF5" w14:textId="77777777" w:rsidR="007D33AD" w:rsidRPr="007D33AD" w:rsidRDefault="007D33AD" w:rsidP="00C05EDF">
            <w:pPr>
              <w:ind w:left="33"/>
              <w:contextualSpacing/>
              <w:jc w:val="thaiDistribute"/>
              <w:rPr>
                <w:rFonts w:ascii="TH SarabunPSK" w:eastAsia="MS Mincho" w:hAnsi="TH SarabunPSK" w:cs="TH SarabunPSK"/>
                <w:spacing w:val="-16"/>
                <w:sz w:val="29"/>
                <w:szCs w:val="29"/>
                <w:lang w:eastAsia="zh-CN"/>
              </w:rPr>
            </w:pP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5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. </w:t>
            </w:r>
            <w:r w:rsidRPr="007D33AD">
              <w:rPr>
                <w:rFonts w:ascii="TH SarabunPSK" w:eastAsia="Yu Mincho" w:hAnsi="TH SarabunPSK" w:cs="TH SarabunPSK" w:hint="cs"/>
                <w:spacing w:val="-12"/>
                <w:sz w:val="29"/>
                <w:szCs w:val="29"/>
                <w:cs/>
                <w:lang w:eastAsia="ja-JP"/>
              </w:rPr>
              <w:t>สำนักงาน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ศุลกากรแห่งชาติจีน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(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GACC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)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ได้ประกาศรายชื่อสถานที่ตรวจกักกันจำเพาะสำหรับการนำเข้าผลไม้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ฉบับล่าสุด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เมื่อวันที่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 xml:space="preserve">29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ก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>.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ค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. 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 xml:space="preserve">2567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โดยเพิ่มสถานที่ตรวจกักกันจำเพาะสำหรับการนำเข้าผลไม้ของด่านท่าเรือกวนเหล่ย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ส่งผลให้ด่านท่าเรือกวนเหล่ยมีสถานะเป็น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“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ด่านจำเพาะเพื่อการนำเข้าผลไม้</w:t>
            </w:r>
            <w:r w:rsidRPr="007D33AD">
              <w:rPr>
                <w:rFonts w:ascii="TH SarabunPSK" w:eastAsia="MS Mincho" w:hAnsi="TH SarabunPSK" w:cs="TH SarabunPSK" w:hint="eastAsia"/>
                <w:spacing w:val="-12"/>
                <w:sz w:val="29"/>
                <w:szCs w:val="29"/>
                <w:cs/>
                <w:lang w:eastAsia="zh-CN"/>
              </w:rPr>
              <w:t>”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(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designated port for imported fruits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)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อย่างเป็นทางการ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โดยใช้เลขรหัสศุลกากร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 xml:space="preserve">CNJHG860129 </w:t>
            </w:r>
            <w:r w:rsidRPr="007D33AD">
              <w:rPr>
                <w:rFonts w:ascii="TH SarabunPSK" w:eastAsia="MS Mincho" w:hAnsi="TH SarabunPSK" w:cs="TH SarabunPSK" w:hint="cs"/>
                <w:spacing w:val="-12"/>
                <w:sz w:val="29"/>
                <w:szCs w:val="29"/>
                <w:cs/>
                <w:lang w:eastAsia="zh-CN"/>
              </w:rPr>
              <w:t>โดยมีบริษัท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proofErr w:type="spellStart"/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>Mengla</w:t>
            </w:r>
            <w:proofErr w:type="spellEnd"/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lang w:eastAsia="zh-CN"/>
              </w:rPr>
              <w:t xml:space="preserve"> Xin 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lang w:eastAsia="zh-CN"/>
              </w:rPr>
              <w:t xml:space="preserve">Feng Yuan Trading </w:t>
            </w:r>
            <w:r w:rsidRPr="007D33AD">
              <w:rPr>
                <w:rFonts w:ascii="TH SarabunPSK" w:eastAsia="MS Mincho" w:hAnsi="TH SarabunPSK" w:cs="TH SarabunPSK" w:hint="cs"/>
                <w:spacing w:val="-16"/>
                <w:sz w:val="29"/>
                <w:szCs w:val="29"/>
                <w:cs/>
                <w:lang w:eastAsia="zh-CN"/>
              </w:rPr>
              <w:t>จำกัด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 w:hint="cs"/>
                <w:spacing w:val="-16"/>
                <w:sz w:val="29"/>
                <w:szCs w:val="29"/>
                <w:cs/>
                <w:lang w:eastAsia="zh-CN"/>
              </w:rPr>
              <w:t>เป็นผู้บริหารอาคารสำนักงานและอาคารตรวจสอบและพักสินค้าระบบเย็น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 xml:space="preserve"> (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lang w:eastAsia="zh-CN"/>
              </w:rPr>
              <w:t>Cold Chain Inspection and Storage Facilities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 xml:space="preserve">) </w:t>
            </w:r>
            <w:r w:rsidRPr="007D33AD">
              <w:rPr>
                <w:rFonts w:ascii="TH SarabunPSK" w:eastAsia="MS Mincho" w:hAnsi="TH SarabunPSK" w:cs="TH SarabunPSK" w:hint="cs"/>
                <w:spacing w:val="-16"/>
                <w:sz w:val="29"/>
                <w:szCs w:val="29"/>
                <w:cs/>
                <w:lang w:eastAsia="zh-CN"/>
              </w:rPr>
              <w:t>ดังรายละเอียดปรากฏตาม</w:t>
            </w:r>
            <w:r w:rsidRPr="007D33AD">
              <w:rPr>
                <w:rFonts w:ascii="TH SarabunPSK" w:eastAsia="MS Mincho" w:hAnsi="TH SarabunPSK" w:cs="TH SarabunPSK"/>
                <w:spacing w:val="-12"/>
                <w:sz w:val="29"/>
                <w:szCs w:val="29"/>
                <w:cs/>
                <w:lang w:eastAsia="zh-CN"/>
              </w:rPr>
              <w:t xml:space="preserve"> </w:t>
            </w:r>
            <w:hyperlink r:id="rId15" w:history="1"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http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://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www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.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customs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.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gov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.</w:t>
              </w:r>
              <w:proofErr w:type="spellStart"/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cn</w:t>
              </w:r>
              <w:proofErr w:type="spellEnd"/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customs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ztzl86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302310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2394720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4852287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/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index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cs/>
                  <w:lang w:eastAsia="zh-CN"/>
                </w:rPr>
                <w:t>.</w:t>
              </w:r>
              <w:r w:rsidRPr="007D33AD">
                <w:rPr>
                  <w:rFonts w:ascii="TH SarabunPSK" w:eastAsia="MS Mincho" w:hAnsi="TH SarabunPSK" w:cs="TH SarabunPSK"/>
                  <w:spacing w:val="-16"/>
                  <w:sz w:val="29"/>
                  <w:szCs w:val="29"/>
                  <w:lang w:eastAsia="zh-CN"/>
                </w:rPr>
                <w:t>html</w:t>
              </w:r>
            </w:hyperlink>
          </w:p>
          <w:p w14:paraId="5040B7BA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</w:rPr>
            </w:pP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สถานการณ์การลงทุน</w:t>
            </w:r>
            <w:r w:rsidRPr="007D33AD">
              <w:rPr>
                <w:rFonts w:ascii="TH SarabunPSK" w:eastAsia="Calibri" w:hAnsi="TH SarabunPSK" w:cs="TH SarabunPSK" w:hint="cs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ของจีน</w:t>
            </w: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 xml:space="preserve">  </w:t>
            </w:r>
          </w:p>
          <w:p w14:paraId="5DD539A7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1.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จีนตั้งเป้าหมายการเติบโตทางเศรษฐกิจปี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2569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อยู่ที่ร้อยละ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4.5–5.0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ซึ่งถือเป็นครั้งแรกในรอบกว่า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30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ปีที่จีนตั้งเป้าหมายต่ำกว่าร้อยละ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5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สะท้อนถึงความท้าทาย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ด้านการลงทุนและการบริโภคภายในประเทศ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ขณะเดียวกัน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จีนยังคงเน้นการลดการใช้พลังงานต่อหน่วย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</w:rPr>
              <w:t xml:space="preserve">GDP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และเพิ่มสัดส่วนพลังงานสะอาด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รวมถึงการรักษาเสถียรภาพด้านราคาและรายได้ประชาชน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นอกจากนี้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ตัวเลขการลงทุนโดยตรงจากต่างประเทศ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</w:rPr>
              <w:t xml:space="preserve">FDI)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เดือนมกราคม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2569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ลดลงร้อยละ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5.7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</w:rPr>
              <w:t xml:space="preserve"> YoY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เหลือ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92,010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ล้านหยวน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แม้จำนวนบริษัททุนต่างชาติรายใหม่เพิ่มขึ้นกว่าร้อยละ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25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สะท้อนถึงการปรับโครงสร้างการลงทุน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โดยเฉพาะในอุตสาหกรรมเทคโนโลยี    ขั้นสูงที่ยังคงเติบโต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โดยมีนักลงทุนจากเยอรมนี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>สวิตเซอร์แลนด์</w:t>
            </w:r>
            <w:r w:rsidRPr="007D33AD">
              <w:rPr>
                <w:rFonts w:ascii="TH SarabunPSK" w:eastAsia="Calibri" w:hAnsi="TH SarabunPSK" w:cs="TH SarabunPSK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z w:val="29"/>
                <w:szCs w:val="29"/>
                <w:cs/>
              </w:rPr>
              <w:t xml:space="preserve">และสิงคโปร์ขยายตัวอย่างโดดเด่น                                           </w:t>
            </w:r>
            <w:r w:rsidRPr="007D33AD">
              <w:rPr>
                <w:rFonts w:ascii="TH SarabunPSK" w:eastAsia="Calibri" w:hAnsi="TH SarabunPSK" w:cs="TH SarabunPSK"/>
                <w:sz w:val="22"/>
                <w:szCs w:val="28"/>
                <w:cs/>
              </w:rPr>
              <w:t xml:space="preserve">// </w:t>
            </w:r>
            <w:r w:rsidRPr="007D33AD">
              <w:rPr>
                <w:rFonts w:ascii="TH SarabunPSK" w:eastAsia="Calibri" w:hAnsi="TH SarabunPSK" w:cs="TH SarabunPSK" w:hint="cs"/>
                <w:sz w:val="22"/>
                <w:szCs w:val="28"/>
                <w:cs/>
              </w:rPr>
              <w:t>ที่มา</w:t>
            </w:r>
            <w:r w:rsidRPr="007D33AD">
              <w:rPr>
                <w:rFonts w:ascii="TH SarabunPSK" w:eastAsia="Calibri" w:hAnsi="TH SarabunPSK" w:cs="TH SarabunPSK"/>
                <w:sz w:val="22"/>
                <w:szCs w:val="28"/>
                <w:cs/>
              </w:rPr>
              <w:t xml:space="preserve"> : </w:t>
            </w:r>
            <w:r w:rsidRPr="007D33AD">
              <w:rPr>
                <w:rFonts w:ascii="TH SarabunPSK" w:eastAsia="Calibri" w:hAnsi="TH SarabunPSK" w:cs="TH SarabunPSK"/>
                <w:sz w:val="22"/>
                <w:szCs w:val="28"/>
              </w:rPr>
              <w:t>Thaibizchina.com</w:t>
            </w:r>
          </w:p>
          <w:p w14:paraId="5811A8C3" w14:textId="77777777" w:rsidR="007D33AD" w:rsidRPr="007D33AD" w:rsidRDefault="007D33AD" w:rsidP="00C05EDF">
            <w:pPr>
              <w:jc w:val="thaiDistribute"/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2.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มหาเศรษฐีหน้าใหม่เกิดขึ้นกว่า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>80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คนในจีนสะท้อนให้เห็นถึงศักยภาพของอุตสาหกรรมที่สอดคล้องกับยุทธศาสตร์การพัฒนาของประเทศ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โดยเฉพาะในกลุ่มอุตสาหกรรมเซมิคอนดักเตอร์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ซึ่งเติบโตจากนโยบายการพึ่งพาตนเองด้านชิป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การแพทย์และสุขภาพที่สร้างมูลค่าทรัพย์สินสูงที่สุด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และกลุ่มอุตสาหกรรมพลังงานและระบบนิเวศรถยนต์ไฟฟ้า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รวมถึงปัญญาประดิษฐ์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AI)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ที่กำลังขยายตัวอย่างรวดเร็ว  นอกจากนี้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ตัวเลข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FDI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ในภาคการวิจัยและพัฒนา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R&amp;D)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และการออกแบบที่เพิ่มขึ้นถึงร้อยละ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>175.1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ชี้ชัดว่าจีนกำลังเปิดโอกาสสำคัญให้ธุรกิจต่างชาติ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โดยเฉพาะการร่วมลงทุนหรือจับมือกับบริษัทนวัตกรรมรุ่นใหม่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(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Startup)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ที่มี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การเติบโตอย่างต่อเนื่องในตลาดจีน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ซึ่งทำให้ภาคเทคโนโลยีและสุขภาพยังคงเป็นพื้นที่ที่น่าสนใจสำหรับการค้าและการลงทุนระหว่างประเทศ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 xml:space="preserve">                                                           </w:t>
            </w:r>
            <w:r w:rsidRPr="007D33AD">
              <w:rPr>
                <w:rFonts w:ascii="TH SarabunPSK" w:eastAsia="Calibri" w:hAnsi="TH SarabunPSK" w:cs="TH SarabunPSK"/>
                <w:spacing w:val="-10"/>
                <w:sz w:val="22"/>
                <w:szCs w:val="28"/>
              </w:rPr>
              <w:t xml:space="preserve">//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2"/>
                <w:szCs w:val="28"/>
                <w:cs/>
              </w:rPr>
              <w:t>ที่มา</w:t>
            </w:r>
            <w:r w:rsidRPr="007D33AD">
              <w:rPr>
                <w:rFonts w:ascii="TH SarabunPSK" w:eastAsia="Calibri" w:hAnsi="TH SarabunPSK" w:cs="TH SarabunPSK"/>
                <w:spacing w:val="-10"/>
                <w:sz w:val="22"/>
                <w:szCs w:val="28"/>
                <w:cs/>
              </w:rPr>
              <w:t xml:space="preserve">: </w:t>
            </w:r>
            <w:r w:rsidRPr="007D33AD">
              <w:rPr>
                <w:rFonts w:ascii="TH SarabunPSK" w:eastAsia="Calibri" w:hAnsi="TH SarabunPSK" w:cs="TH SarabunPSK"/>
                <w:spacing w:val="-10"/>
                <w:sz w:val="22"/>
                <w:szCs w:val="28"/>
              </w:rPr>
              <w:t>Thaibizchina.com</w:t>
            </w:r>
          </w:p>
          <w:p w14:paraId="41B237D8" w14:textId="77777777" w:rsidR="007D33AD" w:rsidRPr="007D33AD" w:rsidRDefault="007D33AD" w:rsidP="00C05EDF">
            <w:pPr>
              <w:spacing w:line="233" w:lineRule="auto"/>
              <w:jc w:val="thaiDistribute"/>
              <w:rPr>
                <w:rFonts w:ascii="TH SarabunPSK" w:eastAsia="Calibri" w:hAnsi="TH SarabunPSK" w:cs="TH SarabunPSK"/>
                <w:spacing w:val="-10"/>
                <w:sz w:val="30"/>
                <w:szCs w:val="30"/>
                <w:cs/>
              </w:rPr>
            </w:pP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แนวโน้มเศรษฐกิจ</w:t>
            </w: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</w:rPr>
              <w:t>/</w:t>
            </w: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การค้า</w:t>
            </w: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</w:rPr>
              <w:t>/</w:t>
            </w:r>
            <w:r w:rsidRPr="007D33AD">
              <w:rPr>
                <w:rFonts w:ascii="TH SarabunPSK" w:eastAsia="Calibri" w:hAnsi="TH SarabunPSK" w:cs="TH SarabunPSK"/>
                <w:b/>
                <w:bCs/>
                <w:spacing w:val="-10"/>
                <w:sz w:val="30"/>
                <w:szCs w:val="30"/>
                <w:u w:val="single"/>
                <w:cs/>
                <w:lang w:val="th-TH"/>
              </w:rPr>
              <w:t>การลงทุน</w:t>
            </w:r>
          </w:p>
          <w:p w14:paraId="6D153B3F" w14:textId="6A36568B" w:rsidR="007D33AD" w:rsidRPr="007D33AD" w:rsidRDefault="007D33AD" w:rsidP="00C05EDF">
            <w:pPr>
              <w:autoSpaceDE w:val="0"/>
              <w:autoSpaceDN w:val="0"/>
              <w:adjustRightInd w:val="0"/>
              <w:spacing w:line="259" w:lineRule="auto"/>
              <w:jc w:val="thaiDistribute"/>
              <w:rPr>
                <w:rFonts w:ascii="TH SarabunPSK" w:eastAsia="Calibri" w:hAnsi="TH SarabunPSK" w:cs="TH SarabunPSK"/>
                <w:spacing w:val="-10"/>
                <w:sz w:val="22"/>
                <w:szCs w:val="28"/>
              </w:rPr>
            </w:pP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1. นโยบายกระตุ้นเศรษฐกิจของจีน มุ่งเน้นไปที่การเพิ่มอุปสงค์ภายในประเทศและการปฏิรูปเชิงโครงสร้าง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โดยมีเป้าหมายสำคัญเพื่อเพิ่มสัดส่วนการบริโภคภาคครัวเรือนต่อ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GDP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มาตรการสำคัญที่คาดว่าจะมีผลกระทบ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ได้แก่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การสนับสนุนทางการคลังและนโยบาย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"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  <w:t xml:space="preserve">Trade-in"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เพื่อกระตุ้นการหมุน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เวียนของสินค้า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การขยายอุปทานสินค้าและบริการคุณภาพสูง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โดยเฉพาะในภาคบริการ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เช่น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การศึกษา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การแพทย์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และการดูแลผู้สูงอายุ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รวมถึงการผ่อนคลาย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การเข้าถึงตลาดและการบูรณาการรูปแบบธุรกิจใหม่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นอกจากนี้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ยังมีมาตรการ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สนับสนุนกลุ่มเปราะบาง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เช่น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การสนับสนุนเงินค่าเช่าที่อยู่อาศัยแก่บัณฑิตจบใหม่และแรงงานย้ายถิ่น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เพื่อเสริมสร้างกำลังซื้อและความมั่นคงทาง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lastRenderedPageBreak/>
              <w:t>สังคม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ซึ่งนโยบายเหล่านี้จะส่งผลกระทบโดยตรงต่อรูปแบบการดำเนินธุรกิจและพฤติกรรมผู้บริโภคในจีน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 xml:space="preserve">                                           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  </w:t>
            </w:r>
            <w:r w:rsidRPr="007D33AD">
              <w:rPr>
                <w:rFonts w:ascii="TH SarabunPSK" w:eastAsia="Calibri" w:hAnsi="TH SarabunPSK" w:cs="TH SarabunPSK"/>
                <w:spacing w:val="-10"/>
                <w:sz w:val="22"/>
                <w:szCs w:val="28"/>
                <w:cs/>
              </w:rPr>
              <w:t xml:space="preserve">//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2"/>
                <w:szCs w:val="28"/>
                <w:cs/>
              </w:rPr>
              <w:t>ที่มา</w:t>
            </w:r>
            <w:r w:rsidRPr="007D33AD">
              <w:rPr>
                <w:rFonts w:ascii="TH SarabunPSK" w:eastAsia="Calibri" w:hAnsi="TH SarabunPSK" w:cs="TH SarabunPSK"/>
                <w:spacing w:val="-10"/>
                <w:sz w:val="22"/>
                <w:szCs w:val="28"/>
                <w:cs/>
              </w:rPr>
              <w:t xml:space="preserve">: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2"/>
                <w:szCs w:val="28"/>
                <w:cs/>
              </w:rPr>
              <w:t>สพต</w:t>
            </w:r>
            <w:r w:rsidRPr="007D33AD">
              <w:rPr>
                <w:rFonts w:ascii="TH SarabunPSK" w:eastAsia="Calibri" w:hAnsi="TH SarabunPSK" w:cs="TH SarabunPSK"/>
                <w:spacing w:val="-10"/>
                <w:sz w:val="22"/>
                <w:szCs w:val="28"/>
                <w:cs/>
              </w:rPr>
              <w:t xml:space="preserve">.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2"/>
                <w:szCs w:val="28"/>
                <w:cs/>
              </w:rPr>
              <w:t>กรุงปักกิ่ง</w:t>
            </w:r>
          </w:p>
          <w:p w14:paraId="628EE1A9" w14:textId="77777777" w:rsidR="007D33AD" w:rsidRPr="007D33AD" w:rsidRDefault="007D33AD" w:rsidP="004113FB">
            <w:pPr>
              <w:autoSpaceDE w:val="0"/>
              <w:autoSpaceDN w:val="0"/>
              <w:adjustRightInd w:val="0"/>
              <w:spacing w:line="259" w:lineRule="auto"/>
              <w:jc w:val="thaiDistribute"/>
              <w:rPr>
                <w:rFonts w:ascii="TH SarabunPSK" w:eastAsia="Calibri" w:hAnsi="TH SarabunPSK" w:cs="TH SarabunPSK"/>
                <w:spacing w:val="-10"/>
                <w:sz w:val="29"/>
                <w:szCs w:val="29"/>
              </w:rPr>
            </w:pP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2.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จีนมีแนวโน้มว่า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ยังคงรักษาการบริโภคออนไลน์อันดับ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1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ของโลก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เนื่องจากอัตราการซื้อของผู้บริโภคเพิ่มขึ้นอย่างต่อเนื่อง</w:t>
            </w:r>
            <w:r w:rsidRPr="007D33AD">
              <w:rPr>
                <w:rFonts w:ascii="TH SarabunPSK" w:eastAsia="Calibri" w:hAnsi="TH SarabunPSK" w:cs="TH SarabunPSK"/>
                <w:spacing w:val="-10"/>
                <w:sz w:val="29"/>
                <w:szCs w:val="29"/>
                <w:cs/>
              </w:rPr>
              <w:t xml:space="preserve"> </w:t>
            </w:r>
            <w:r w:rsidRPr="007D33AD">
              <w:rPr>
                <w:rFonts w:ascii="TH SarabunPSK" w:eastAsia="Calibri" w:hAnsi="TH SarabunPSK" w:cs="TH SarabunPSK" w:hint="cs"/>
                <w:spacing w:val="-10"/>
                <w:sz w:val="29"/>
                <w:szCs w:val="29"/>
                <w:cs/>
              </w:rPr>
              <w:t>ซึ่งเป็นปัจจัยสำคัญที่ยืนยันว่าความสามารถของการบริโภคและความต้องการของผู้บริโภคชาวจีนเพิ่มขึ้น</w:t>
            </w:r>
          </w:p>
          <w:p w14:paraId="1E740150" w14:textId="77777777" w:rsidR="007D33AD" w:rsidRPr="007D33AD" w:rsidRDefault="007D33AD" w:rsidP="004113FB">
            <w:pPr>
              <w:spacing w:line="233" w:lineRule="auto"/>
              <w:jc w:val="thaiDistribute"/>
              <w:rPr>
                <w:rFonts w:ascii="TH SarabunPSK" w:eastAsia="MS Mincho" w:hAnsi="TH SarabunPSK" w:cs="TH SarabunPSK"/>
                <w:spacing w:val="-16"/>
                <w:sz w:val="29"/>
                <w:szCs w:val="29"/>
                <w:lang w:eastAsia="zh-CN"/>
              </w:rPr>
            </w:pPr>
            <w:r w:rsidRPr="007D33AD">
              <w:rPr>
                <w:rFonts w:ascii="TH SarabunPSK" w:eastAsia="MS Mincho" w:hAnsi="TH SarabunPSK" w:cs="TH SarabunPSK" w:hint="cs"/>
                <w:spacing w:val="-16"/>
                <w:sz w:val="29"/>
                <w:szCs w:val="29"/>
                <w:cs/>
                <w:lang w:eastAsia="zh-CN"/>
              </w:rPr>
              <w:t>3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>. จีนดำเนินโครงการ “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lang w:eastAsia="zh-CN"/>
              </w:rPr>
              <w:t xml:space="preserve">Global 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 xml:space="preserve">1-2-3 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lang w:eastAsia="zh-CN"/>
              </w:rPr>
              <w:t>Logistics Circle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>” เชื่อมต่อการจัดสรรทรัพยากรและการค้าทั่วโลก จีนจะสร้างระบบการขนส่งที่ทันสมัยครบวงจรภายในปี 2578 ตามที่ได้เผยแพร่ในเอกสารสมุดปกขาวเรื่อง “การพัฒนาอย่างยั่งยืนของการขนส่งในจีน”</w:t>
            </w:r>
            <w:r w:rsidRPr="007D33AD">
              <w:rPr>
                <w:rFonts w:ascii="TH SarabunPSK" w:eastAsia="MS Mincho" w:hAnsi="TH SarabunPSK" w:cs="TH SarabunPSK" w:hint="cs"/>
                <w:spacing w:val="-16"/>
                <w:sz w:val="29"/>
                <w:szCs w:val="29"/>
                <w:cs/>
                <w:lang w:eastAsia="zh-CN"/>
              </w:rPr>
              <w:t xml:space="preserve"> </w:t>
            </w:r>
            <w:r w:rsidRPr="007D33AD">
              <w:rPr>
                <w:rFonts w:ascii="TH SarabunPSK" w:eastAsia="MS Mincho" w:hAnsi="TH SarabunPSK" w:cs="TH SarabunPSK"/>
                <w:spacing w:val="-16"/>
                <w:sz w:val="29"/>
                <w:szCs w:val="29"/>
                <w:cs/>
                <w:lang w:eastAsia="zh-CN"/>
              </w:rPr>
              <w:t>โดยเปลี่ยนจุดเน้นจากความเร็วและขนาดไปสู่คุณภาพและประสิทธิภาพ</w:t>
            </w:r>
          </w:p>
          <w:p w14:paraId="636329A2" w14:textId="77777777" w:rsidR="007D33AD" w:rsidRPr="007D33AD" w:rsidRDefault="007D33AD" w:rsidP="004113FB">
            <w:pPr>
              <w:spacing w:line="233" w:lineRule="auto"/>
              <w:jc w:val="thaiDistribute"/>
              <w:rPr>
                <w:rFonts w:ascii="TH SarabunPSK" w:eastAsia="Yu Mincho" w:hAnsi="TH SarabunPSK" w:cs="TH SarabunPSK"/>
                <w:sz w:val="29"/>
                <w:szCs w:val="29"/>
                <w:cs/>
                <w:lang w:eastAsia="ja-JP"/>
              </w:rPr>
            </w:pPr>
            <w:r w:rsidRPr="007D33AD">
              <w:rPr>
                <w:rFonts w:ascii="TH SarabunPSK" w:eastAsia="MS Mincho" w:hAnsi="TH SarabunPSK" w:cs="TH SarabunPSK" w:hint="cs"/>
                <w:sz w:val="29"/>
                <w:szCs w:val="29"/>
                <w:cs/>
                <w:lang w:eastAsia="zh-CN"/>
              </w:rPr>
              <w:t xml:space="preserve">4. การมุ่งการขยายความร่วมมือทางเศรษฐกิจการค้าของจีนกับกลุ่มประเทศตามแนวเส้นทาง </w:t>
            </w:r>
            <w:r w:rsidRPr="007D33AD">
              <w:rPr>
                <w:rFonts w:ascii="TH SarabunPSK" w:eastAsia="MS Mincho" w:hAnsi="TH SarabunPSK" w:cs="TH SarabunPSK"/>
                <w:sz w:val="29"/>
                <w:szCs w:val="29"/>
                <w:lang w:eastAsia="zh-CN"/>
              </w:rPr>
              <w:t xml:space="preserve">BRI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 xml:space="preserve">มีแนวโน้มเพิ่มมากขึ้น ทั้งการสนับสนุนการพัฒนา/เข้าไปลงทุนในด้านโครงสร้างพื้นฐาน (ท่าเรือ เส้นทางรถไฟ ถนน) การขยายความตกลงเขตเสรีการค้า 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cs/>
                <w:lang w:eastAsia="ja-JP"/>
              </w:rPr>
              <w:t>(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>FTA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cs/>
                <w:lang w:eastAsia="ja-JP"/>
              </w:rPr>
              <w:t xml:space="preserve">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>การส่งเสริมความร่วมมือด้านการเงิน การพัฒนาด้านดิจิทัล การเสริมสร้างความสัมพันธ์ทางวัฒนธรรมและการศึกษา และการพัฒนาด้านความยั่งยืน/สิ่งแวดล้อม ซึ่งอาจส่งผลให้สินค้า/บริการของจีนเข้ามาแข่งขัน หรือมีบทบาทในตลาดของประเทศเหล่านั้น (รวมประเทศไทย) เพิ่มมากขึ้น ทำให้การติดตามข้อมูลและการมีมาตรการรองรับและแก้ไขดูแลอย่างเหมาะสม ยังควรได้รับการบรรจุไว้ในวาระต่อจีน (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lang w:eastAsia="ja-JP"/>
              </w:rPr>
              <w:t>China Agenda</w:t>
            </w:r>
            <w:r w:rsidRPr="007D33AD">
              <w:rPr>
                <w:rFonts w:ascii="TH SarabunPSK" w:eastAsia="Yu Mincho" w:hAnsi="TH SarabunPSK" w:cs="TH SarabunPSK"/>
                <w:sz w:val="29"/>
                <w:szCs w:val="29"/>
                <w:cs/>
                <w:lang w:eastAsia="ja-JP"/>
              </w:rPr>
              <w:t xml:space="preserve">) </w:t>
            </w:r>
            <w:r w:rsidRPr="007D33AD">
              <w:rPr>
                <w:rFonts w:ascii="TH SarabunPSK" w:eastAsia="Yu Mincho" w:hAnsi="TH SarabunPSK" w:cs="TH SarabunPSK" w:hint="cs"/>
                <w:sz w:val="29"/>
                <w:szCs w:val="29"/>
                <w:cs/>
                <w:lang w:eastAsia="ja-JP"/>
              </w:rPr>
              <w:t>ต่อไป</w:t>
            </w:r>
          </w:p>
          <w:p w14:paraId="78868BE0" w14:textId="19EC10CA" w:rsidR="00C45D10" w:rsidRPr="008219F4" w:rsidRDefault="00C45D10" w:rsidP="007D33AD">
            <w:pPr>
              <w:spacing w:line="233" w:lineRule="auto"/>
              <w:jc w:val="thaiDistribute"/>
              <w:rPr>
                <w:rFonts w:ascii="TH SarabunPSK" w:hAnsi="TH SarabunPSK" w:cs="TH SarabunPSK"/>
                <w:sz w:val="29"/>
                <w:szCs w:val="29"/>
                <w:cs/>
                <w:lang w:eastAsia="zh-CN"/>
              </w:rPr>
            </w:pPr>
          </w:p>
        </w:tc>
      </w:tr>
    </w:tbl>
    <w:p w14:paraId="1117C108" w14:textId="77777777" w:rsidR="00FA550C" w:rsidRPr="008411B7" w:rsidRDefault="00FA550C" w:rsidP="00FA550C">
      <w:pPr>
        <w:spacing w:before="120" w:after="0" w:line="240" w:lineRule="auto"/>
        <w:rPr>
          <w:rFonts w:ascii="TH SarabunPSK" w:eastAsia="Times New Roman" w:hAnsi="TH SarabunPSK" w:cs="TH SarabunPSK"/>
          <w:color w:val="000000"/>
          <w:sz w:val="24"/>
          <w:szCs w:val="24"/>
        </w:rPr>
        <w:sectPr w:rsidR="00FA550C" w:rsidRPr="008411B7" w:rsidSect="00E65F55">
          <w:pgSz w:w="11906" w:h="16838"/>
          <w:pgMar w:top="709" w:right="244" w:bottom="249" w:left="794" w:header="720" w:footer="720" w:gutter="0"/>
          <w:cols w:space="720"/>
        </w:sectPr>
      </w:pPr>
    </w:p>
    <w:p w14:paraId="15AD409F" w14:textId="77777777" w:rsidR="00337816" w:rsidRPr="007B5EB0" w:rsidRDefault="00337816" w:rsidP="00337816">
      <w:pPr>
        <w:spacing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FF26B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สรุป</w:t>
      </w:r>
      <w:r w:rsidRPr="00D56A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การค้าระหว่างไทย-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จีน</w:t>
      </w:r>
    </w:p>
    <w:tbl>
      <w:tblPr>
        <w:tblW w:w="11221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89"/>
        <w:gridCol w:w="1296"/>
        <w:gridCol w:w="725"/>
        <w:gridCol w:w="935"/>
        <w:gridCol w:w="1134"/>
        <w:gridCol w:w="709"/>
        <w:gridCol w:w="1134"/>
        <w:gridCol w:w="850"/>
        <w:gridCol w:w="567"/>
        <w:gridCol w:w="83"/>
        <w:gridCol w:w="909"/>
        <w:gridCol w:w="993"/>
        <w:gridCol w:w="591"/>
        <w:gridCol w:w="6"/>
      </w:tblGrid>
      <w:tr w:rsidR="00A62E45" w:rsidRPr="003B2EBD" w14:paraId="4494610D" w14:textId="77777777" w:rsidTr="00A62E45">
        <w:trPr>
          <w:gridAfter w:val="1"/>
          <w:wAfter w:w="6" w:type="dxa"/>
          <w:trHeight w:val="765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786C2380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ลำดับคู่ค้า</w:t>
            </w:r>
          </w:p>
          <w:p w14:paraId="679AEB3F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ปี 202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5</w:t>
            </w:r>
          </w:p>
          <w:p w14:paraId="3D3FB291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(ม.ค.-ธ.ค.)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4FB246FB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ลำดับคู่ค้า</w:t>
            </w:r>
          </w:p>
          <w:p w14:paraId="0559F104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ปี 202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6</w:t>
            </w:r>
          </w:p>
          <w:p w14:paraId="667FD428" w14:textId="52F8EDA9" w:rsidR="00A62E45" w:rsidRPr="003B2EBD" w:rsidRDefault="00F13FA9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F13FA9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(</w:t>
            </w:r>
            <w:r w:rsidRPr="00F13FA9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ม</w:t>
            </w:r>
            <w:r w:rsidRPr="00F13FA9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.</w:t>
            </w:r>
            <w:r w:rsidRPr="00F13FA9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ค</w:t>
            </w:r>
            <w:r w:rsidRPr="00F13FA9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.-</w:t>
            </w:r>
            <w:r w:rsidR="004539DE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ก.ค</w:t>
            </w:r>
            <w:r w:rsidRPr="00F13FA9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.)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50FAFB17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เป้าหมายส่งออก</w:t>
            </w:r>
          </w:p>
        </w:tc>
        <w:tc>
          <w:tcPr>
            <w:tcW w:w="27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477F8529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มูลค่าการค้ารวม </w:t>
            </w:r>
          </w:p>
          <w:p w14:paraId="02244DA4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(ล้าน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 xml:space="preserve"> USD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/</w:t>
            </w:r>
            <w:r w:rsidRPr="00A62E45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ล้านบาท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)</w:t>
            </w:r>
          </w:p>
        </w:tc>
        <w:tc>
          <w:tcPr>
            <w:tcW w:w="26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45C33497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มูลค่าการส่งออก </w:t>
            </w:r>
          </w:p>
          <w:p w14:paraId="6CC55E8B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(ล้าน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 xml:space="preserve"> USD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/</w:t>
            </w:r>
            <w:r w:rsidRPr="00A62E45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ล้านบาท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)</w:t>
            </w:r>
          </w:p>
        </w:tc>
        <w:tc>
          <w:tcPr>
            <w:tcW w:w="2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6AC8FB98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มูลค่าการนำเข้า </w:t>
            </w:r>
          </w:p>
          <w:p w14:paraId="3B68F539" w14:textId="77777777" w:rsidR="00A62E45" w:rsidRPr="003B2EBD" w:rsidRDefault="00A62E45" w:rsidP="00435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(ล้าน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 xml:space="preserve"> USD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/</w:t>
            </w:r>
            <w:r w:rsidRPr="00A62E45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ล้านบาท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)</w:t>
            </w:r>
          </w:p>
        </w:tc>
      </w:tr>
      <w:tr w:rsidR="00A62E45" w:rsidRPr="003B2EBD" w14:paraId="6F5B917D" w14:textId="77777777" w:rsidTr="00435F67">
        <w:trPr>
          <w:trHeight w:val="338"/>
          <w:jc w:val="center"/>
        </w:trPr>
        <w:tc>
          <w:tcPr>
            <w:tcW w:w="128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0B5C054B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10"/>
                <w:szCs w:val="10"/>
              </w:rPr>
            </w:pPr>
          </w:p>
          <w:p w14:paraId="6443D25B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ลำดับที่ 1</w:t>
            </w:r>
          </w:p>
          <w:p w14:paraId="18E9CB2C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14:paraId="5C240FDB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szCs w:val="22"/>
                <w:cs/>
              </w:rPr>
              <w:t>(</w:t>
            </w:r>
            <w:r w:rsidRPr="003B2EBD">
              <w:rPr>
                <w:rFonts w:ascii="TH SarabunPSK" w:hAnsi="TH SarabunPSK" w:cs="TH SarabunPSK" w:hint="cs"/>
                <w:szCs w:val="22"/>
                <w:cs/>
              </w:rPr>
              <w:t>ตลาดส่งออกสำคัญลำดับที่ 2</w:t>
            </w:r>
            <w:r w:rsidRPr="003B2EBD">
              <w:rPr>
                <w:rFonts w:ascii="TH SarabunPSK" w:hAnsi="TH SarabunPSK" w:cs="TH SarabunPSK"/>
                <w:szCs w:val="22"/>
                <w:cs/>
              </w:rPr>
              <w:t>)</w:t>
            </w:r>
          </w:p>
        </w:tc>
        <w:tc>
          <w:tcPr>
            <w:tcW w:w="12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81193A" w14:textId="77777777" w:rsidR="00A62E45" w:rsidRPr="003B2EBD" w:rsidRDefault="00A62E45" w:rsidP="00435F67">
            <w:pPr>
              <w:spacing w:after="0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14:paraId="69B1A9A6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ลำดับที่ 1</w:t>
            </w:r>
          </w:p>
          <w:p w14:paraId="5FC62E94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14:paraId="50F5C579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lang w:eastAsia="ja-JP"/>
              </w:rPr>
            </w:pPr>
            <w:r w:rsidRPr="003B2EBD">
              <w:rPr>
                <w:rFonts w:ascii="TH SarabunPSK" w:hAnsi="TH SarabunPSK" w:cs="TH SarabunPSK"/>
                <w:szCs w:val="22"/>
                <w:cs/>
              </w:rPr>
              <w:t>(</w:t>
            </w:r>
            <w:r w:rsidRPr="003B2EBD">
              <w:rPr>
                <w:rFonts w:ascii="TH SarabunPSK" w:hAnsi="TH SarabunPSK" w:cs="TH SarabunPSK" w:hint="cs"/>
                <w:szCs w:val="22"/>
                <w:cs/>
              </w:rPr>
              <w:t>ตลาดส่งออกสำคัญลำดับที่ 2</w:t>
            </w:r>
            <w:r w:rsidRPr="003B2EBD">
              <w:rPr>
                <w:rFonts w:ascii="TH SarabunPSK" w:hAnsi="TH SarabunPSK" w:cs="TH SarabunPSK"/>
                <w:szCs w:val="22"/>
                <w:cs/>
              </w:rPr>
              <w:t>)</w:t>
            </w:r>
          </w:p>
        </w:tc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FA58766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6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 (%)</w:t>
            </w:r>
          </w:p>
        </w:tc>
        <w:tc>
          <w:tcPr>
            <w:tcW w:w="93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C484919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8ED11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1B8CBA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F29676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ปี 202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6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82ED01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0</w:t>
            </w: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5</w:t>
            </w:r>
          </w:p>
        </w:tc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B2BC9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ปี 202</w:t>
            </w:r>
            <w:r w:rsidRPr="003B2EBD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6</w:t>
            </w:r>
          </w:p>
        </w:tc>
      </w:tr>
      <w:tr w:rsidR="00A62E45" w:rsidRPr="003B2EBD" w14:paraId="3BACF91B" w14:textId="77777777" w:rsidTr="00435F67">
        <w:trPr>
          <w:trHeight w:val="55"/>
          <w:jc w:val="center"/>
        </w:trPr>
        <w:tc>
          <w:tcPr>
            <w:tcW w:w="128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6E94F97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29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9F0BFA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2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9B5188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3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3B4D6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D34E8" w14:textId="2D622283" w:rsidR="00A62E45" w:rsidRPr="003B2EBD" w:rsidRDefault="00F13FA9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-4"/>
                <w:szCs w:val="22"/>
                <w:cs/>
              </w:rPr>
            </w:pPr>
            <w:r w:rsidRPr="00F13FA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ม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</w:t>
            </w:r>
            <w:r w:rsidRPr="00F13FA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ค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.-</w:t>
            </w:r>
            <w:r w:rsidR="004539DE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ก.ค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386D7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+/- (%)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8C8C9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BA954" w14:textId="6D04E938" w:rsidR="00A62E45" w:rsidRPr="003B2EBD" w:rsidRDefault="00F13FA9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F13FA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ม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</w:t>
            </w:r>
            <w:r w:rsidRPr="00F13FA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ค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.-</w:t>
            </w:r>
            <w:r w:rsidR="004539DE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ก.ค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BBAFB" w14:textId="77777777" w:rsidR="00A62E45" w:rsidRPr="003B2EBD" w:rsidRDefault="00A62E45" w:rsidP="00435F67">
            <w:pPr>
              <w:spacing w:after="0"/>
              <w:jc w:val="center"/>
              <w:rPr>
                <w:rFonts w:ascii="TH SarabunPSK Bold" w:hAnsi="TH SarabunPSK Bold" w:cs="TH SarabunPSK" w:hint="eastAsia"/>
                <w:b/>
                <w:bCs/>
                <w:spacing w:val="-2"/>
                <w:szCs w:val="22"/>
                <w:cs/>
              </w:rPr>
            </w:pPr>
            <w:r w:rsidRPr="003B2EBD">
              <w:rPr>
                <w:rFonts w:ascii="TH SarabunPSK Bold" w:hAnsi="TH SarabunPSK Bold" w:cs="TH SarabunPSK"/>
                <w:b/>
                <w:bCs/>
                <w:spacing w:val="-2"/>
                <w:sz w:val="20"/>
                <w:szCs w:val="20"/>
                <w:cs/>
              </w:rPr>
              <w:t>+/- (%)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10341" w14:textId="77777777" w:rsidR="00A62E45" w:rsidRPr="003B2EBD" w:rsidRDefault="00A62E45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6A6D0" w14:textId="4C60A383" w:rsidR="00A62E45" w:rsidRPr="003B2EBD" w:rsidRDefault="00F13FA9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-4"/>
                <w:szCs w:val="22"/>
                <w:cs/>
              </w:rPr>
            </w:pPr>
            <w:r w:rsidRPr="00F13FA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ม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</w:t>
            </w:r>
            <w:r w:rsidRPr="00F13FA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ค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.-</w:t>
            </w:r>
            <w:r w:rsidR="004539DE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ก.ค</w:t>
            </w:r>
            <w:r w:rsidRPr="00F13FA9">
              <w:rPr>
                <w:rFonts w:ascii="TH SarabunPSK" w:hAnsi="TH SarabunPSK" w:cs="TH SarabunPSK"/>
                <w:b/>
                <w:bCs/>
                <w:szCs w:val="22"/>
                <w:cs/>
              </w:rPr>
              <w:t>.</w:t>
            </w:r>
          </w:p>
        </w:tc>
        <w:tc>
          <w:tcPr>
            <w:tcW w:w="59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A3700" w14:textId="77777777" w:rsidR="00A62E45" w:rsidRPr="003B2EBD" w:rsidRDefault="00A62E45" w:rsidP="00435F67">
            <w:pPr>
              <w:spacing w:after="0"/>
              <w:jc w:val="center"/>
              <w:rPr>
                <w:rFonts w:ascii="TH SarabunPSK Bold" w:hAnsi="TH SarabunPSK Bold" w:cs="TH SarabunPSK" w:hint="eastAsia"/>
                <w:b/>
                <w:bCs/>
                <w:spacing w:val="-2"/>
                <w:szCs w:val="22"/>
                <w:cs/>
              </w:rPr>
            </w:pPr>
            <w:r w:rsidRPr="003B2EBD">
              <w:rPr>
                <w:rFonts w:ascii="TH SarabunPSK Bold" w:hAnsi="TH SarabunPSK Bold" w:cs="TH SarabunPSK"/>
                <w:b/>
                <w:bCs/>
                <w:spacing w:val="-2"/>
                <w:sz w:val="20"/>
                <w:szCs w:val="20"/>
                <w:cs/>
              </w:rPr>
              <w:t>+/- (%)</w:t>
            </w:r>
          </w:p>
        </w:tc>
      </w:tr>
      <w:tr w:rsidR="004539DE" w:rsidRPr="003B2EBD" w14:paraId="5126EE71" w14:textId="77777777" w:rsidTr="00435F67">
        <w:trPr>
          <w:trHeight w:hRule="exact" w:val="253"/>
          <w:jc w:val="center"/>
        </w:trPr>
        <w:tc>
          <w:tcPr>
            <w:tcW w:w="128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5DD4F41" w14:textId="77777777" w:rsidR="004539DE" w:rsidRPr="003B2EBD" w:rsidRDefault="004539DE" w:rsidP="004539DE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</w:p>
        </w:tc>
        <w:tc>
          <w:tcPr>
            <w:tcW w:w="129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3677A2" w14:textId="77777777" w:rsidR="004539DE" w:rsidRPr="003B2EBD" w:rsidRDefault="004539DE" w:rsidP="004539DE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</w:p>
        </w:tc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9867FB" w14:textId="77777777" w:rsidR="004539DE" w:rsidRPr="003B2EBD" w:rsidRDefault="004539DE" w:rsidP="004539D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3B2EBD">
              <w:rPr>
                <w:rFonts w:ascii="TH SarabunPSK" w:hAnsi="TH SarabunPSK" w:cs="TH SarabunPSK"/>
                <w:color w:val="000000"/>
                <w:szCs w:val="22"/>
              </w:rPr>
              <w:t>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1BD9D1C4" w14:textId="3D8244BE" w:rsidR="004539DE" w:rsidRPr="003B2EBD" w:rsidRDefault="004539DE" w:rsidP="004539DE">
            <w:pPr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  <w:szCs w:val="22"/>
              </w:rPr>
              <w:t>147,467.10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0E510DEB" w14:textId="506D6BB9" w:rsidR="004539DE" w:rsidRPr="001B7870" w:rsidRDefault="004539DE" w:rsidP="004539DE">
            <w:pPr>
              <w:spacing w:after="0"/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</w:rPr>
              <w:t>108,804.33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68FAF4F" w14:textId="409D3282" w:rsidR="004539DE" w:rsidRPr="001B7870" w:rsidRDefault="004539DE" w:rsidP="004539DE">
            <w:pPr>
              <w:spacing w:after="0"/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</w:rPr>
              <w:t>29.87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59B7" w14:textId="5FF40A4D" w:rsidR="004539DE" w:rsidRPr="001B7870" w:rsidRDefault="004539DE" w:rsidP="004539DE">
            <w:pPr>
              <w:spacing w:after="0"/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  <w:szCs w:val="22"/>
              </w:rPr>
              <w:t>39,835.07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8FB086" w14:textId="0AA383A2" w:rsidR="004539DE" w:rsidRPr="001B7870" w:rsidRDefault="004539DE" w:rsidP="004539DE">
            <w:pPr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</w:rPr>
              <w:t>26,837.15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73E5DC" w14:textId="44C5894A" w:rsidR="004539DE" w:rsidRPr="001B7870" w:rsidRDefault="004539DE" w:rsidP="004539DE">
            <w:pPr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</w:rPr>
              <w:t>9.14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C461950" w14:textId="5B80F821" w:rsidR="004539DE" w:rsidRPr="001B7870" w:rsidRDefault="004539DE" w:rsidP="004539DE">
            <w:pPr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  <w:szCs w:val="22"/>
              </w:rPr>
              <w:t>107,632.03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845FD96" w14:textId="2ED7AE64" w:rsidR="004539DE" w:rsidRPr="001B7870" w:rsidRDefault="004539DE" w:rsidP="004539DE">
            <w:pPr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</w:rPr>
              <w:t>81,967.18</w:t>
            </w:r>
          </w:p>
        </w:tc>
        <w:tc>
          <w:tcPr>
            <w:tcW w:w="597" w:type="dxa"/>
            <w:gridSpan w:val="2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01E3011" w14:textId="6AB61FCF" w:rsidR="004539DE" w:rsidRPr="001B7870" w:rsidRDefault="004539DE" w:rsidP="004539DE">
            <w:pPr>
              <w:jc w:val="right"/>
              <w:rPr>
                <w:rFonts w:ascii="TH SarabunPSK" w:hAnsi="TH SarabunPSK" w:cs="TH SarabunPSK"/>
                <w:color w:val="000000"/>
                <w:szCs w:val="22"/>
              </w:rPr>
            </w:pPr>
            <w:r w:rsidRPr="00266EA0">
              <w:rPr>
                <w:rFonts w:ascii="TH SarabunPSK" w:hAnsi="TH SarabunPSK" w:cs="TH SarabunPSK"/>
              </w:rPr>
              <w:t>38.48</w:t>
            </w:r>
          </w:p>
        </w:tc>
      </w:tr>
      <w:tr w:rsidR="004539DE" w:rsidRPr="003B2EBD" w14:paraId="6396CD24" w14:textId="77777777" w:rsidTr="001F445A">
        <w:trPr>
          <w:trHeight w:hRule="exact" w:val="323"/>
          <w:jc w:val="center"/>
        </w:trPr>
        <w:tc>
          <w:tcPr>
            <w:tcW w:w="128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D963F0A" w14:textId="77777777" w:rsidR="004539DE" w:rsidRPr="003B2EBD" w:rsidRDefault="004539DE" w:rsidP="004539DE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</w:p>
        </w:tc>
        <w:tc>
          <w:tcPr>
            <w:tcW w:w="129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FD423D" w14:textId="77777777" w:rsidR="004539DE" w:rsidRPr="003B2EBD" w:rsidRDefault="004539DE" w:rsidP="004539DE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</w:p>
        </w:tc>
        <w:tc>
          <w:tcPr>
            <w:tcW w:w="72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15AB" w14:textId="77777777" w:rsidR="004539DE" w:rsidRPr="003B2EBD" w:rsidRDefault="004539DE" w:rsidP="004539D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3676" w14:textId="57F97569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4,876,041.12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11BA" w14:textId="3C552EB1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3,492,480.82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E3A4" w14:textId="65C7859E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24.24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C09B" w14:textId="0D5384E6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1,306,975.39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3AC5C" w14:textId="17AD3B2A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853,577.27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2C26" w14:textId="47382A39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4.41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88D9" w14:textId="5E60CFA1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3,569,065.74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E8948B" w14:textId="7879C12F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2,638,903.55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977CAE" w14:textId="6505BE50" w:rsidR="004539DE" w:rsidRPr="002409CC" w:rsidRDefault="004539DE" w:rsidP="004539DE">
            <w:pPr>
              <w:jc w:val="right"/>
              <w:rPr>
                <w:rFonts w:ascii="TH SarabunPSK" w:hAnsi="TH SarabunPSK" w:cs="TH SarabunPSK"/>
                <w:color w:val="FF0000"/>
                <w:szCs w:val="22"/>
              </w:rPr>
            </w:pPr>
            <w:r w:rsidRPr="00266EA0">
              <w:rPr>
                <w:rFonts w:ascii="TH SarabunPSK" w:hAnsi="TH SarabunPSK" w:cs="TH SarabunPSK"/>
                <w:color w:val="FF0000"/>
              </w:rPr>
              <w:t>32.37</w:t>
            </w:r>
          </w:p>
        </w:tc>
      </w:tr>
    </w:tbl>
    <w:p w14:paraId="698C5843" w14:textId="77777777" w:rsidR="00337816" w:rsidRDefault="00337816" w:rsidP="00337816">
      <w:pPr>
        <w:rPr>
          <w:rFonts w:ascii="TH SarabunPSK" w:hAnsi="TH SarabunPSK" w:cs="TH SarabunPSK"/>
          <w:color w:val="000000"/>
          <w:sz w:val="8"/>
          <w:szCs w:val="8"/>
          <w:cs/>
        </w:rPr>
      </w:pPr>
    </w:p>
    <w:tbl>
      <w:tblPr>
        <w:tblW w:w="1138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027"/>
        <w:gridCol w:w="1028"/>
        <w:gridCol w:w="1027"/>
        <w:gridCol w:w="1028"/>
        <w:gridCol w:w="791"/>
        <w:gridCol w:w="769"/>
        <w:gridCol w:w="815"/>
        <w:gridCol w:w="886"/>
        <w:gridCol w:w="698"/>
        <w:gridCol w:w="719"/>
        <w:gridCol w:w="839"/>
        <w:gridCol w:w="770"/>
      </w:tblGrid>
      <w:tr w:rsidR="005E0999" w:rsidRPr="003B2EBD" w14:paraId="07A8F50E" w14:textId="77777777" w:rsidTr="00435F67">
        <w:trPr>
          <w:trHeight w:val="350"/>
          <w:jc w:val="center"/>
        </w:trPr>
        <w:tc>
          <w:tcPr>
            <w:tcW w:w="985" w:type="dxa"/>
            <w:vMerge w:val="restart"/>
            <w:shd w:val="clear" w:color="000000" w:fill="9BC2E6"/>
            <w:vAlign w:val="center"/>
            <w:hideMark/>
          </w:tcPr>
          <w:p w14:paraId="172F46B3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รายการ</w:t>
            </w:r>
          </w:p>
        </w:tc>
        <w:tc>
          <w:tcPr>
            <w:tcW w:w="4110" w:type="dxa"/>
            <w:gridSpan w:val="4"/>
            <w:tcBorders>
              <w:bottom w:val="single" w:sz="6" w:space="0" w:color="auto"/>
            </w:tcBorders>
            <w:shd w:val="clear" w:color="000000" w:fill="9BC2E6"/>
            <w:vAlign w:val="center"/>
            <w:hideMark/>
          </w:tcPr>
          <w:p w14:paraId="0BB7F2A2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มูลค่า :</w:t>
            </w:r>
          </w:p>
        </w:tc>
        <w:tc>
          <w:tcPr>
            <w:tcW w:w="3261" w:type="dxa"/>
            <w:gridSpan w:val="4"/>
            <w:tcBorders>
              <w:bottom w:val="single" w:sz="6" w:space="0" w:color="auto"/>
            </w:tcBorders>
            <w:shd w:val="clear" w:color="000000" w:fill="9BC2E6"/>
            <w:vAlign w:val="center"/>
            <w:hideMark/>
          </w:tcPr>
          <w:p w14:paraId="2AE3EDC5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อัตราการขยายตัว (%)</w:t>
            </w:r>
          </w:p>
        </w:tc>
        <w:tc>
          <w:tcPr>
            <w:tcW w:w="3026" w:type="dxa"/>
            <w:gridSpan w:val="4"/>
            <w:tcBorders>
              <w:bottom w:val="single" w:sz="6" w:space="0" w:color="auto"/>
            </w:tcBorders>
            <w:shd w:val="clear" w:color="000000" w:fill="9BC2E6"/>
            <w:vAlign w:val="center"/>
            <w:hideMark/>
          </w:tcPr>
          <w:p w14:paraId="05256BE5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สัดส่วน (%)</w:t>
            </w:r>
          </w:p>
        </w:tc>
      </w:tr>
      <w:tr w:rsidR="005E0999" w:rsidRPr="003B2EBD" w14:paraId="4569F665" w14:textId="77777777" w:rsidTr="00435F67">
        <w:trPr>
          <w:trHeight w:val="337"/>
          <w:jc w:val="center"/>
        </w:trPr>
        <w:tc>
          <w:tcPr>
            <w:tcW w:w="985" w:type="dxa"/>
            <w:vMerge/>
            <w:shd w:val="clear" w:color="000000" w:fill="9BC2E6"/>
            <w:vAlign w:val="center"/>
          </w:tcPr>
          <w:p w14:paraId="77CDCAC9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</w:p>
        </w:tc>
        <w:tc>
          <w:tcPr>
            <w:tcW w:w="1027" w:type="dxa"/>
            <w:tcBorders>
              <w:bottom w:val="nil"/>
            </w:tcBorders>
            <w:shd w:val="clear" w:color="000000" w:fill="9BC2E6"/>
            <w:vAlign w:val="center"/>
          </w:tcPr>
          <w:p w14:paraId="2CE983C5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1028" w:type="dxa"/>
            <w:tcBorders>
              <w:bottom w:val="nil"/>
            </w:tcBorders>
            <w:shd w:val="clear" w:color="000000" w:fill="9BC2E6"/>
            <w:vAlign w:val="center"/>
          </w:tcPr>
          <w:p w14:paraId="1570F50F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1027" w:type="dxa"/>
            <w:tcBorders>
              <w:bottom w:val="nil"/>
            </w:tcBorders>
            <w:shd w:val="clear" w:color="000000" w:fill="9BC2E6"/>
            <w:vAlign w:val="center"/>
          </w:tcPr>
          <w:p w14:paraId="297607C8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5</w:t>
            </w:r>
          </w:p>
          <w:p w14:paraId="30155A80" w14:textId="60929ABB" w:rsidR="005E0999" w:rsidRPr="003B2EBD" w:rsidRDefault="00F75663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 xml:space="preserve">.- </w:t>
            </w:r>
            <w:r w:rsidR="00B1644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tcW w:w="1028" w:type="dxa"/>
            <w:tcBorders>
              <w:bottom w:val="nil"/>
            </w:tcBorders>
            <w:shd w:val="clear" w:color="000000" w:fill="9BC2E6"/>
            <w:vAlign w:val="center"/>
          </w:tcPr>
          <w:p w14:paraId="3E3DA7FB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6</w:t>
            </w:r>
          </w:p>
          <w:p w14:paraId="5E622CF6" w14:textId="32EABCD0" w:rsidR="005E0999" w:rsidRPr="003B2EBD" w:rsidRDefault="00F75663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 xml:space="preserve">.- </w:t>
            </w:r>
            <w:r w:rsidR="00B1644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tcW w:w="791" w:type="dxa"/>
            <w:tcBorders>
              <w:bottom w:val="nil"/>
            </w:tcBorders>
            <w:shd w:val="clear" w:color="000000" w:fill="9BC2E6"/>
            <w:vAlign w:val="center"/>
          </w:tcPr>
          <w:p w14:paraId="7763BEF8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769" w:type="dxa"/>
            <w:tcBorders>
              <w:bottom w:val="nil"/>
            </w:tcBorders>
            <w:shd w:val="clear" w:color="000000" w:fill="9BC2E6"/>
            <w:vAlign w:val="center"/>
          </w:tcPr>
          <w:p w14:paraId="48A2159F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815" w:type="dxa"/>
            <w:tcBorders>
              <w:bottom w:val="nil"/>
            </w:tcBorders>
            <w:shd w:val="clear" w:color="000000" w:fill="9BC2E6"/>
            <w:vAlign w:val="center"/>
          </w:tcPr>
          <w:p w14:paraId="0D245366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5</w:t>
            </w:r>
          </w:p>
          <w:p w14:paraId="45A03357" w14:textId="2719DF95" w:rsidR="005E0999" w:rsidRPr="002564D7" w:rsidRDefault="00F75663" w:rsidP="002564D7">
            <w:pPr>
              <w:spacing w:after="0" w:line="240" w:lineRule="auto"/>
              <w:ind w:right="-105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 w:rsidR="00B1644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tcW w:w="886" w:type="dxa"/>
            <w:tcBorders>
              <w:bottom w:val="nil"/>
            </w:tcBorders>
            <w:shd w:val="clear" w:color="000000" w:fill="9BC2E6"/>
            <w:vAlign w:val="center"/>
          </w:tcPr>
          <w:p w14:paraId="2DDE6ECB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6</w:t>
            </w:r>
          </w:p>
          <w:p w14:paraId="494D2196" w14:textId="40CB1474" w:rsidR="005E0999" w:rsidRPr="003B2EBD" w:rsidRDefault="00F75663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7"/>
                <w:szCs w:val="17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 w:rsidR="00B1644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tcW w:w="698" w:type="dxa"/>
            <w:tcBorders>
              <w:bottom w:val="nil"/>
            </w:tcBorders>
            <w:shd w:val="clear" w:color="000000" w:fill="9BC2E6"/>
            <w:vAlign w:val="center"/>
          </w:tcPr>
          <w:p w14:paraId="2F0E480B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719" w:type="dxa"/>
            <w:tcBorders>
              <w:bottom w:val="nil"/>
            </w:tcBorders>
            <w:shd w:val="clear" w:color="000000" w:fill="9BC2E6"/>
            <w:vAlign w:val="center"/>
          </w:tcPr>
          <w:p w14:paraId="51EE8B96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839" w:type="dxa"/>
            <w:tcBorders>
              <w:bottom w:val="nil"/>
            </w:tcBorders>
            <w:shd w:val="clear" w:color="000000" w:fill="9BC2E6"/>
            <w:vAlign w:val="center"/>
          </w:tcPr>
          <w:p w14:paraId="476DDF2B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5</w:t>
            </w:r>
          </w:p>
          <w:p w14:paraId="5D17611E" w14:textId="525FFE0A" w:rsidR="005E0999" w:rsidRPr="003B2EBD" w:rsidRDefault="00F75663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7"/>
                <w:szCs w:val="17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 w:rsidR="00B16443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tcW w:w="770" w:type="dxa"/>
            <w:tcBorders>
              <w:bottom w:val="nil"/>
            </w:tcBorders>
            <w:shd w:val="clear" w:color="000000" w:fill="9BC2E6"/>
            <w:vAlign w:val="center"/>
          </w:tcPr>
          <w:p w14:paraId="64F59656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6</w:t>
            </w:r>
          </w:p>
          <w:p w14:paraId="3C95444C" w14:textId="5A0845A1" w:rsidR="005E0999" w:rsidRPr="00AC070F" w:rsidRDefault="00F75663" w:rsidP="00435F67">
            <w:pPr>
              <w:spacing w:after="0" w:line="240" w:lineRule="auto"/>
              <w:rPr>
                <w:rFonts w:ascii="TH SarabunPSK Bold" w:eastAsia="Times New Roman" w:hAnsi="TH SarabunPSK Bold" w:cs="TH SarabunPSK"/>
                <w:b/>
                <w:bCs/>
                <w:spacing w:val="-4"/>
                <w:sz w:val="16"/>
                <w:szCs w:val="16"/>
              </w:rPr>
            </w:pPr>
            <w:r w:rsidRPr="00F75663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(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>ม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.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>ค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.-</w:t>
            </w:r>
            <w:r w:rsidRPr="00F75663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 xml:space="preserve"> </w:t>
            </w:r>
            <w:r w:rsidR="00B16443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>ก.ค</w:t>
            </w:r>
            <w:r w:rsidRPr="00F75663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.)</w:t>
            </w:r>
          </w:p>
        </w:tc>
      </w:tr>
      <w:tr w:rsidR="005E0999" w:rsidRPr="003B2EBD" w14:paraId="5F3953F3" w14:textId="77777777" w:rsidTr="00435F67">
        <w:trPr>
          <w:trHeight w:val="304"/>
          <w:jc w:val="center"/>
        </w:trPr>
        <w:tc>
          <w:tcPr>
            <w:tcW w:w="11382" w:type="dxa"/>
            <w:gridSpan w:val="13"/>
            <w:shd w:val="clear" w:color="000000" w:fill="ADD8E6"/>
            <w:vAlign w:val="center"/>
            <w:hideMark/>
          </w:tcPr>
          <w:p w14:paraId="0D1E51EB" w14:textId="77777777" w:rsidR="005E0999" w:rsidRPr="003B2EBD" w:rsidRDefault="005E0999" w:rsidP="00435F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ไทย – จีน (ล้าน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 xml:space="preserve"> USD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)</w:t>
            </w:r>
          </w:p>
        </w:tc>
      </w:tr>
      <w:tr w:rsidR="00B16443" w:rsidRPr="003B2EBD" w14:paraId="4635E623" w14:textId="77777777" w:rsidTr="0058759C">
        <w:trPr>
          <w:trHeight w:val="338"/>
          <w:jc w:val="center"/>
        </w:trPr>
        <w:tc>
          <w:tcPr>
            <w:tcW w:w="985" w:type="dxa"/>
            <w:tcBorders>
              <w:right w:val="single" w:sz="4" w:space="0" w:color="auto"/>
            </w:tcBorders>
            <w:shd w:val="clear" w:color="000000" w:fill="FFE4C4"/>
            <w:vAlign w:val="center"/>
            <w:hideMark/>
          </w:tcPr>
          <w:p w14:paraId="3556783B" w14:textId="77777777" w:rsidR="00B16443" w:rsidRPr="003B2EBD" w:rsidRDefault="00B16443" w:rsidP="00B16443">
            <w:pPr>
              <w:spacing w:line="240" w:lineRule="auto"/>
              <w:rPr>
                <w:rFonts w:ascii="TH SarabunPSK" w:eastAsia="Times New Roman" w:hAnsi="TH SarabunPSK" w:cs="TH SarabunPSK"/>
                <w:spacing w:val="-4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spacing w:val="-4"/>
                <w:szCs w:val="22"/>
                <w:cs/>
              </w:rPr>
              <w:t>มูลค่าการค้า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14F38F0" w14:textId="25548B81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115,891.58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748304B" w14:textId="2700D9DD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147,467.10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7196AB" w14:textId="7296EBC3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83,777.97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AE0DC4" w14:textId="75D03BA3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108,804.33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52E468" w14:textId="473E6333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10.37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A113934" w14:textId="5AEB6AF2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27.25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CC6E6A" w14:textId="0D675547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28.61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B488E9" w14:textId="26D4046B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29.87</w:t>
            </w: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AF53986" w14:textId="3A86D95B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19.12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AC8C38" w14:textId="4896F565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21.55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BFF36" w14:textId="57660439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21.51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FCA7D4D" w14:textId="0F24B27C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21.83</w:t>
            </w:r>
          </w:p>
        </w:tc>
      </w:tr>
      <w:tr w:rsidR="00B16443" w:rsidRPr="003B2EBD" w14:paraId="0FFD648E" w14:textId="77777777" w:rsidTr="0058759C">
        <w:trPr>
          <w:trHeight w:val="288"/>
          <w:jc w:val="center"/>
        </w:trPr>
        <w:tc>
          <w:tcPr>
            <w:tcW w:w="985" w:type="dxa"/>
            <w:tcBorders>
              <w:right w:val="single" w:sz="4" w:space="0" w:color="auto"/>
            </w:tcBorders>
            <w:shd w:val="clear" w:color="000000" w:fill="FFE4C4"/>
            <w:vAlign w:val="center"/>
            <w:hideMark/>
          </w:tcPr>
          <w:p w14:paraId="1CCAAD99" w14:textId="77777777" w:rsidR="00B16443" w:rsidRPr="003B2EBD" w:rsidRDefault="00B16443" w:rsidP="00B16443">
            <w:pPr>
              <w:spacing w:line="240" w:lineRule="auto"/>
              <w:rPr>
                <w:rFonts w:ascii="TH SarabunPSK" w:eastAsia="Times New Roman" w:hAnsi="TH SarabunPSK" w:cs="TH SarabunPSK"/>
                <w:spacing w:val="-4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spacing w:val="-4"/>
                <w:szCs w:val="22"/>
                <w:cs/>
              </w:rPr>
              <w:t>การส่งออก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9B1A" w14:textId="65CEF4AC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35,277.11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B50A17" w14:textId="7F42B39B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39,835.07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50DF6F" w14:textId="0E59D11E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24,588.82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987F51" w14:textId="7F8763D4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26,837.15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58FFAC" w14:textId="1317155E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3.23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553AA3" w14:textId="1EB5808D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12.92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B73ED4" w14:textId="1B2CC332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19.62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F22D06" w14:textId="54AB95E6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9.14</w:t>
            </w: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B60923" w14:textId="541C9D96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11.73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8941E8" w14:textId="04C140CB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11.71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B231FA" w14:textId="08CD99F3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12.55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435B7" w14:textId="236EC83B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11.59</w:t>
            </w:r>
          </w:p>
        </w:tc>
      </w:tr>
      <w:tr w:rsidR="00B16443" w:rsidRPr="003B2EBD" w14:paraId="2F3DFE97" w14:textId="77777777" w:rsidTr="00435F67">
        <w:trPr>
          <w:trHeight w:val="252"/>
          <w:jc w:val="center"/>
        </w:trPr>
        <w:tc>
          <w:tcPr>
            <w:tcW w:w="985" w:type="dxa"/>
            <w:tcBorders>
              <w:right w:val="single" w:sz="4" w:space="0" w:color="auto"/>
            </w:tcBorders>
            <w:shd w:val="clear" w:color="000000" w:fill="FFE4C4"/>
            <w:vAlign w:val="center"/>
            <w:hideMark/>
          </w:tcPr>
          <w:p w14:paraId="07076279" w14:textId="77777777" w:rsidR="00B16443" w:rsidRPr="003B2EBD" w:rsidRDefault="00B16443" w:rsidP="00B16443">
            <w:pPr>
              <w:spacing w:line="240" w:lineRule="auto"/>
              <w:rPr>
                <w:rFonts w:ascii="TH SarabunPSK" w:eastAsia="Times New Roman" w:hAnsi="TH SarabunPSK" w:cs="TH SarabunPSK"/>
                <w:spacing w:val="-4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spacing w:val="-4"/>
                <w:szCs w:val="22"/>
                <w:cs/>
              </w:rPr>
              <w:t>การนำเข้า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415968FD" w14:textId="7C99F2D7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80,614.48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1E1D921F" w14:textId="3CB7F2ED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107,632.03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6F7B6B6D" w14:textId="3342A15E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59,189.15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6CD52F54" w14:textId="0080D028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81,967.18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498597BC" w14:textId="68417E04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13.82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251AE8A1" w14:textId="27A3CB38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33.51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145B4075" w14:textId="176DC8CC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32.75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BC4856D" w14:textId="1085FE92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38.48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D3F4D90" w14:textId="035109E0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26.39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508F522C" w14:textId="7E1444F8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31.29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2550390E" w14:textId="1F9F304A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30.57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11A9841D" w14:textId="2A159452" w:rsidR="00B16443" w:rsidRPr="00AD49C9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30.71</w:t>
            </w:r>
          </w:p>
        </w:tc>
      </w:tr>
      <w:tr w:rsidR="005E0999" w:rsidRPr="003B2EBD" w14:paraId="1587EA4F" w14:textId="77777777" w:rsidTr="00435F67">
        <w:trPr>
          <w:trHeight w:val="202"/>
          <w:jc w:val="center"/>
        </w:trPr>
        <w:tc>
          <w:tcPr>
            <w:tcW w:w="113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DD8E6"/>
            <w:vAlign w:val="center"/>
            <w:hideMark/>
          </w:tcPr>
          <w:p w14:paraId="785CA737" w14:textId="77777777" w:rsidR="005E0999" w:rsidRPr="003B2EBD" w:rsidRDefault="005E0999" w:rsidP="00435F6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szCs w:val="22"/>
                <w:cs/>
              </w:rPr>
              <w:t>ไทย - จีน (ล้านบาท)</w:t>
            </w:r>
          </w:p>
        </w:tc>
      </w:tr>
      <w:tr w:rsidR="00B16443" w:rsidRPr="003B2EBD" w14:paraId="2A794BFD" w14:textId="77777777" w:rsidTr="00435F67">
        <w:trPr>
          <w:trHeight w:val="275"/>
          <w:jc w:val="center"/>
        </w:trPr>
        <w:tc>
          <w:tcPr>
            <w:tcW w:w="985" w:type="dxa"/>
            <w:tcBorders>
              <w:right w:val="single" w:sz="4" w:space="0" w:color="auto"/>
            </w:tcBorders>
            <w:shd w:val="clear" w:color="000000" w:fill="FFE4C4"/>
            <w:vAlign w:val="center"/>
            <w:hideMark/>
          </w:tcPr>
          <w:p w14:paraId="1A349FF5" w14:textId="77777777" w:rsidR="00B16443" w:rsidRPr="003B2EBD" w:rsidRDefault="00B16443" w:rsidP="00B16443">
            <w:pPr>
              <w:spacing w:line="240" w:lineRule="auto"/>
              <w:rPr>
                <w:rFonts w:ascii="TH SarabunPSK" w:eastAsia="Times New Roman" w:hAnsi="TH SarabunPSK" w:cs="TH SarabunPSK"/>
                <w:spacing w:val="-4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spacing w:val="-4"/>
                <w:szCs w:val="22"/>
                <w:cs/>
              </w:rPr>
              <w:t>มูลค่าการค้า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6FE949E0" w14:textId="0BBB464B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4,100,366.36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63C40857" w14:textId="31F67F1B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4,876,041.12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7280D615" w14:textId="687426E8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2,811,093.45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53A1D3B9" w14:textId="2E44C291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3,492,480.82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2442FDC" w14:textId="6CCABC0A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12.31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CECC19F" w14:textId="6E3F90C9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18.92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71CCBB2A" w14:textId="4B6CA814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19.43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56353940" w14:textId="154918FD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24.24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52E238AC" w14:textId="15DCDDA6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19.15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4BA4F1F4" w14:textId="2763DFC5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21.60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11E304D2" w14:textId="4CADECB4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21.54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4D3CA456" w14:textId="139525FE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21.92</w:t>
            </w:r>
          </w:p>
        </w:tc>
      </w:tr>
      <w:tr w:rsidR="00B16443" w:rsidRPr="003B2EBD" w14:paraId="14119B63" w14:textId="77777777" w:rsidTr="00435F67">
        <w:trPr>
          <w:trHeight w:val="410"/>
          <w:jc w:val="center"/>
        </w:trPr>
        <w:tc>
          <w:tcPr>
            <w:tcW w:w="985" w:type="dxa"/>
            <w:tcBorders>
              <w:right w:val="single" w:sz="4" w:space="0" w:color="auto"/>
            </w:tcBorders>
            <w:shd w:val="clear" w:color="000000" w:fill="FFE4C4"/>
            <w:vAlign w:val="center"/>
            <w:hideMark/>
          </w:tcPr>
          <w:p w14:paraId="0A64ED19" w14:textId="77777777" w:rsidR="00B16443" w:rsidRPr="003B2EBD" w:rsidRDefault="00B16443" w:rsidP="00B16443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szCs w:val="22"/>
                <w:cs/>
              </w:rPr>
              <w:t>การส่งออก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96CC" w14:textId="2086B26E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1,240,593.08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EDEB38" w14:textId="127E93A1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1,306,975.39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65BEBF" w14:textId="16DDA419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817,533.19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53ABCE" w14:textId="56EFE1C7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853,577.27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2F8F2" w14:textId="0CD94922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5.39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5202D" w14:textId="1038A4AE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5.35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02409" w14:textId="21A9D512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10.78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31DE6" w14:textId="773435A9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4.41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ED5F9" w14:textId="56A5E192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11.75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38DFF" w14:textId="0029BD3B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11.71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B2FA1" w14:textId="15944870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12.53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EEB9D" w14:textId="78E24420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11.61</w:t>
            </w:r>
          </w:p>
        </w:tc>
      </w:tr>
      <w:tr w:rsidR="00B16443" w:rsidRPr="003B2EBD" w14:paraId="3C2AA171" w14:textId="77777777" w:rsidTr="00435F67">
        <w:trPr>
          <w:trHeight w:val="347"/>
          <w:jc w:val="center"/>
        </w:trPr>
        <w:tc>
          <w:tcPr>
            <w:tcW w:w="985" w:type="dxa"/>
            <w:tcBorders>
              <w:right w:val="single" w:sz="4" w:space="0" w:color="auto"/>
            </w:tcBorders>
            <w:shd w:val="clear" w:color="000000" w:fill="FFE4C4"/>
            <w:vAlign w:val="center"/>
            <w:hideMark/>
          </w:tcPr>
          <w:p w14:paraId="0282F089" w14:textId="77777777" w:rsidR="00B16443" w:rsidRPr="003B2EBD" w:rsidRDefault="00B16443" w:rsidP="00B16443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B2EBD">
              <w:rPr>
                <w:rFonts w:ascii="TH SarabunPSK" w:eastAsia="Times New Roman" w:hAnsi="TH SarabunPSK" w:cs="TH SarabunPSK" w:hint="cs"/>
                <w:szCs w:val="22"/>
                <w:cs/>
              </w:rPr>
              <w:t>การนำเข้า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74525F24" w14:textId="42EC2471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2,859,773.28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1718E673" w14:textId="1C7C61B9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3,569,065.74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314D8E0A" w14:textId="08C77463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1,993,560.26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74EDB52" w14:textId="3E253D88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2,638,903.55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7740896A" w14:textId="2EB83303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15.61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1E4A34B" w14:textId="1F667C39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24.80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3B592A6B" w14:textId="72C587E9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23.38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66BD3139" w14:textId="3FDD3C91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32.37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3164D33" w14:textId="560A60BD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26.35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099C49D0" w14:textId="6C0A0306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31.26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4BC87174" w14:textId="728ADF5A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30.54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</w:tcPr>
          <w:p w14:paraId="63B54526" w14:textId="35FFAD9D" w:rsidR="00B16443" w:rsidRPr="00A7793D" w:rsidRDefault="00B16443" w:rsidP="00B16443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456600">
              <w:rPr>
                <w:rFonts w:ascii="TH SarabunPSK" w:hAnsi="TH SarabunPSK" w:cs="TH SarabunPSK"/>
                <w:sz w:val="20"/>
                <w:szCs w:val="20"/>
              </w:rPr>
              <w:t>30.74</w:t>
            </w:r>
          </w:p>
        </w:tc>
      </w:tr>
    </w:tbl>
    <w:p w14:paraId="305CC231" w14:textId="50616309" w:rsidR="00337816" w:rsidRDefault="00337816" w:rsidP="00337816">
      <w:pPr>
        <w:tabs>
          <w:tab w:val="left" w:pos="8222"/>
        </w:tabs>
        <w:spacing w:before="120" w:after="0" w:line="240" w:lineRule="auto"/>
        <w:ind w:right="-113"/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Pr="00416900">
        <w:rPr>
          <w:rFonts w:ascii="TH SarabunPSK" w:hAnsi="TH SarabunPSK" w:cs="TH SarabunPSK"/>
          <w:b/>
          <w:bCs/>
          <w:sz w:val="28"/>
          <w:cs/>
        </w:rPr>
        <w:t>สินค้าส่งออก</w:t>
      </w:r>
      <w:r w:rsidRPr="00416900">
        <w:rPr>
          <w:rFonts w:ascii="TH SarabunPSK" w:hAnsi="TH SarabunPSK" w:cs="TH SarabunPSK" w:hint="cs"/>
          <w:b/>
          <w:bCs/>
          <w:sz w:val="28"/>
          <w:cs/>
        </w:rPr>
        <w:t xml:space="preserve">หลักของไทย </w:t>
      </w:r>
      <w:r w:rsidRPr="00416900">
        <w:rPr>
          <w:rFonts w:ascii="TH SarabunPSK" w:hAnsi="TH SarabunPSK" w:cs="TH SarabunPSK"/>
          <w:b/>
          <w:bCs/>
          <w:sz w:val="28"/>
          <w:cs/>
        </w:rPr>
        <w:t xml:space="preserve">–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จีน</w:t>
      </w:r>
      <w:r w:rsidRPr="00416900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                               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416900">
        <w:rPr>
          <w:rFonts w:ascii="TH SarabunPSK" w:hAnsi="TH SarabunPSK" w:cs="TH SarabunPSK"/>
          <w:b/>
          <w:bCs/>
          <w:color w:val="000000"/>
          <w:sz w:val="28"/>
          <w:cs/>
        </w:rPr>
        <w:t>สินค้าหลักที่ไทย</w:t>
      </w:r>
      <w:r w:rsidRPr="00333BBE">
        <w:rPr>
          <w:rFonts w:ascii="TH SarabunPSK" w:hAnsi="TH SarabunPSK" w:cs="TH SarabunPSK"/>
          <w:b/>
          <w:bCs/>
          <w:color w:val="000000"/>
          <w:sz w:val="28"/>
          <w:cs/>
        </w:rPr>
        <w:t>นำเข้า</w:t>
      </w:r>
      <w:r w:rsidRPr="00333BBE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Pr="00333BBE">
        <w:rPr>
          <w:rFonts w:ascii="TH SarabunPSK" w:hAnsi="TH SarabunPSK" w:cs="TH SarabunPSK"/>
          <w:b/>
          <w:bCs/>
          <w:color w:val="000000"/>
          <w:sz w:val="28"/>
          <w:cs/>
        </w:rPr>
        <w:t>–</w:t>
      </w:r>
      <w:r w:rsidRPr="00333BBE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Pr="00333BBE">
        <w:rPr>
          <w:rFonts w:ascii="TH SarabunPSK" w:hAnsi="TH SarabunPSK" w:cs="TH SarabunPSK" w:hint="cs"/>
          <w:b/>
          <w:bCs/>
          <w:sz w:val="28"/>
          <w:cs/>
        </w:rPr>
        <w:t>จีน</w:t>
      </w:r>
    </w:p>
    <w:p w14:paraId="75057AE2" w14:textId="181D1556" w:rsidR="001C008B" w:rsidRPr="003B2EBD" w:rsidRDefault="001C008B" w:rsidP="001C008B">
      <w:pPr>
        <w:tabs>
          <w:tab w:val="left" w:pos="8222"/>
        </w:tabs>
        <w:spacing w:after="0" w:line="240" w:lineRule="auto"/>
        <w:ind w:right="-897" w:hanging="567"/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</w:pPr>
      <w:r w:rsidRPr="003B2EBD"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                                                             </w:t>
      </w:r>
      <w:r w:rsidRPr="003B2EBD">
        <w:rPr>
          <w:rFonts w:ascii="TH SarabunPSK" w:hAnsi="TH SarabunPSK" w:cs="TH SarabunPSK"/>
          <w:b/>
          <w:bCs/>
          <w:szCs w:val="22"/>
          <w:cs/>
        </w:rPr>
        <w:t>(</w:t>
      </w:r>
      <w:r w:rsidRPr="003B2EBD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ล้าน </w:t>
      </w:r>
      <w:r w:rsidRPr="003B2EBD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USD/</w:t>
      </w:r>
      <w:r w:rsidRPr="003B2EBD">
        <w:rPr>
          <w:rFonts w:ascii="TH SarabunPSK" w:hAnsi="TH SarabunPSK" w:cs="TH SarabunPSK" w:hint="cs"/>
          <w:b/>
          <w:bCs/>
          <w:color w:val="FF0000"/>
          <w:szCs w:val="22"/>
          <w:cs/>
          <w:lang w:val="th-TH"/>
        </w:rPr>
        <w:t>ล้านบาท</w:t>
      </w:r>
      <w:r w:rsidRPr="003B2EBD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 xml:space="preserve">)                                                          </w:t>
      </w:r>
      <w:r w:rsidRPr="003B2EBD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        </w:t>
      </w:r>
      <w:r w:rsidRPr="003B2EBD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 xml:space="preserve">  </w:t>
      </w:r>
      <w:r w:rsidRPr="003B2EBD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              </w:t>
      </w:r>
      <w:r w:rsidRPr="003B2EBD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(</w:t>
      </w:r>
      <w:r w:rsidRPr="003B2EBD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ล้าน </w:t>
      </w:r>
      <w:r w:rsidRPr="003B2EBD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USD/</w:t>
      </w:r>
      <w:r w:rsidRPr="003B2EBD">
        <w:rPr>
          <w:rFonts w:ascii="TH SarabunPSK" w:hAnsi="TH SarabunPSK" w:cs="TH SarabunPSK" w:hint="cs"/>
          <w:b/>
          <w:bCs/>
          <w:color w:val="FF0000"/>
          <w:szCs w:val="22"/>
          <w:cs/>
          <w:lang w:val="th-TH"/>
        </w:rPr>
        <w:t>ล้านบาท</w:t>
      </w:r>
      <w:r w:rsidRPr="003B2EBD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)</w:t>
      </w:r>
      <w:r w:rsidRPr="003B2EBD"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  <w:t xml:space="preserve">              </w:t>
      </w:r>
    </w:p>
    <w:tbl>
      <w:tblPr>
        <w:tblStyle w:val="21"/>
        <w:tblpPr w:leftFromText="180" w:rightFromText="180" w:vertAnchor="text" w:horzAnchor="margin" w:tblpXSpec="center" w:tblpY="21"/>
        <w:tblW w:w="11515" w:type="dxa"/>
        <w:tbl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1952"/>
        <w:gridCol w:w="991"/>
        <w:gridCol w:w="993"/>
        <w:gridCol w:w="879"/>
        <w:gridCol w:w="850"/>
        <w:gridCol w:w="245"/>
        <w:gridCol w:w="1882"/>
        <w:gridCol w:w="992"/>
        <w:gridCol w:w="932"/>
        <w:gridCol w:w="998"/>
        <w:gridCol w:w="801"/>
      </w:tblGrid>
      <w:tr w:rsidR="00E94A6E" w:rsidRPr="009065BF" w14:paraId="5B0E5CF9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shd w:val="clear" w:color="auto" w:fill="9CC2E5" w:themeFill="accent1" w:themeFillTint="99"/>
            <w:vAlign w:val="center"/>
          </w:tcPr>
          <w:p w14:paraId="65FA0497" w14:textId="5CD8AE6B" w:rsidR="00E94A6E" w:rsidRPr="003B2EBD" w:rsidRDefault="00E94A6E" w:rsidP="00E94A6E">
            <w:pPr>
              <w:jc w:val="center"/>
              <w:rPr>
                <w:rFonts w:ascii="TH SarabunPSK" w:hAnsi="TH SarabunPSK" w:cs="TH SarabunPSK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สินค้า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438F119C" w14:textId="714CB2D1" w:rsidR="00E94A6E" w:rsidRPr="003B2EBD" w:rsidRDefault="00E94A6E" w:rsidP="00E94A6E">
            <w:pPr>
              <w:jc w:val="center"/>
              <w:rPr>
                <w:rFonts w:ascii="TH SarabunPSK" w:hAnsi="TH SarabunPSK" w:cs="TH SarabunPSK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</w:t>
            </w: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0</w:t>
            </w: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</w:t>
            </w:r>
            <w:r w:rsidRPr="003B2EBD">
              <w:rPr>
                <w:rFonts w:ascii="TH SarabunPSK" w:hAnsi="TH SarabunPSK" w:cs="TH SarabunPSK" w:hint="cs"/>
                <w:b/>
                <w:bCs/>
                <w:sz w:val="21"/>
                <w:szCs w:val="21"/>
                <w:cs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7091D463" w14:textId="77777777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5</w:t>
            </w:r>
          </w:p>
          <w:p w14:paraId="344221AF" w14:textId="258DDB98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ก.ค.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589B334C" w14:textId="77777777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6</w:t>
            </w:r>
          </w:p>
          <w:p w14:paraId="3A16D5F9" w14:textId="550BDE13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6EF928C5" w14:textId="77777777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+/- (%)</w:t>
            </w:r>
          </w:p>
          <w:p w14:paraId="4CF8BF9B" w14:textId="679E0F31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DDB762C" w14:textId="77777777" w:rsidR="00E94A6E" w:rsidRPr="003B2EBD" w:rsidRDefault="00E94A6E" w:rsidP="00E94A6E">
            <w:pPr>
              <w:jc w:val="center"/>
              <w:rPr>
                <w:rFonts w:ascii="TH SarabunPSK" w:eastAsia="PMingLiU" w:hAnsi="TH SarabunPSK" w:cs="TH SarabunPSK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67516028" w14:textId="61C411EB" w:rsidR="00E94A6E" w:rsidRPr="003B2EBD" w:rsidRDefault="00E94A6E" w:rsidP="00E94A6E">
            <w:pPr>
              <w:jc w:val="center"/>
              <w:rPr>
                <w:rFonts w:ascii="TH SarabunPSK" w:hAnsi="TH SarabunPSK" w:cs="TH SarabunPSK"/>
              </w:rPr>
            </w:pPr>
            <w:r w:rsidRPr="003B2EBD">
              <w:rPr>
                <w:rFonts w:ascii="TH SarabunPSK" w:hAnsi="TH SarabunPSK" w:cs="TH SarabunPSK"/>
                <w:b/>
                <w:bCs/>
                <w:cs/>
              </w:rPr>
              <w:t>สินค้า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37E2C735" w14:textId="5529FA44" w:rsidR="00E94A6E" w:rsidRPr="003B2EBD" w:rsidRDefault="00E94A6E" w:rsidP="00E94A6E">
            <w:pPr>
              <w:jc w:val="center"/>
              <w:rPr>
                <w:rFonts w:ascii="TH SarabunPSK" w:hAnsi="TH SarabunPSK" w:cs="TH SarabunPSK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 xml:space="preserve">ปี </w:t>
            </w: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</w:t>
            </w: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0</w:t>
            </w:r>
            <w:r w:rsidRPr="003B2EBD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</w:t>
            </w:r>
            <w:r w:rsidRPr="003B2EBD">
              <w:rPr>
                <w:rFonts w:ascii="TH SarabunPSK" w:hAnsi="TH SarabunPSK" w:cs="TH SarabunPSK" w:hint="cs"/>
                <w:b/>
                <w:bCs/>
                <w:sz w:val="21"/>
                <w:szCs w:val="21"/>
                <w:cs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3F3315CA" w14:textId="77777777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5</w:t>
            </w:r>
          </w:p>
          <w:p w14:paraId="4D4C58D1" w14:textId="25D7C013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001EBADA" w14:textId="77777777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</w:rPr>
              <w:t>202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6</w:t>
            </w:r>
          </w:p>
          <w:p w14:paraId="3C61A051" w14:textId="35F2E44F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(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ม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.-</w:t>
            </w:r>
            <w:r w:rsidRPr="003B2EBD"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18"/>
                <w:szCs w:val="18"/>
                <w:cs/>
              </w:rPr>
              <w:t>ก.ค</w:t>
            </w: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.)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9CC2E5" w:themeFill="accent1" w:themeFillTint="99"/>
            <w:vAlign w:val="center"/>
          </w:tcPr>
          <w:p w14:paraId="66344E58" w14:textId="77777777" w:rsidR="00E94A6E" w:rsidRPr="003B2EBD" w:rsidRDefault="00E94A6E" w:rsidP="00E94A6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</w:rPr>
            </w:pPr>
            <w:r w:rsidRPr="003B2EBD">
              <w:rPr>
                <w:rFonts w:ascii="TH SarabunPSK" w:eastAsia="Times New Roman" w:hAnsi="TH SarabunPSK" w:cs="TH SarabunPSK"/>
                <w:b/>
                <w:bCs/>
                <w:sz w:val="18"/>
                <w:szCs w:val="18"/>
                <w:cs/>
              </w:rPr>
              <w:t>+/- (%)</w:t>
            </w:r>
          </w:p>
          <w:p w14:paraId="062BD81C" w14:textId="7FAE84AB" w:rsidR="00E94A6E" w:rsidRPr="009065BF" w:rsidRDefault="00E94A6E" w:rsidP="00E94A6E">
            <w:pPr>
              <w:jc w:val="center"/>
              <w:rPr>
                <w:rFonts w:ascii="TH SarabunPSK Bold" w:eastAsia="Times New Roman" w:hAnsi="TH SarabunPSK Bold" w:cs="TH SarabunPSK"/>
                <w:b/>
                <w:bCs/>
                <w:spacing w:val="-2"/>
                <w:sz w:val="16"/>
                <w:szCs w:val="16"/>
              </w:rPr>
            </w:pPr>
            <w:r w:rsidRPr="007440BD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(</w:t>
            </w:r>
            <w:r w:rsidRPr="007440BD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>ม</w:t>
            </w:r>
            <w:r w:rsidRPr="007440BD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.</w:t>
            </w:r>
            <w:r w:rsidRPr="007440BD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>ค</w:t>
            </w:r>
            <w:r w:rsidRPr="007440BD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.-</w:t>
            </w:r>
            <w:r w:rsidRPr="007440BD"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16"/>
                <w:szCs w:val="16"/>
                <w:cs/>
              </w:rPr>
              <w:t>ก.ค</w:t>
            </w:r>
            <w:r w:rsidRPr="007440BD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t>.)</w:t>
            </w:r>
          </w:p>
        </w:tc>
      </w:tr>
      <w:tr w:rsidR="00E94A6E" w:rsidRPr="003B2EBD" w14:paraId="1513E00C" w14:textId="77777777" w:rsidTr="0058759C">
        <w:trPr>
          <w:trHeight w:val="1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</w:tcPr>
          <w:p w14:paraId="2F526937" w14:textId="77777777" w:rsidR="00E94A6E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>1</w:t>
            </w:r>
            <w:r w:rsidRPr="003B2EBD">
              <w:rPr>
                <w:rFonts w:ascii="TH SarabunPSK" w:hAnsi="TH SarabunPSK" w:cs="TH SarabunPSK"/>
                <w:sz w:val="21"/>
                <w:szCs w:val="21"/>
              </w:rPr>
              <w:t>.</w:t>
            </w: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</w:t>
            </w:r>
            <w:r w:rsidRPr="00536C60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ผลไม้สด</w:t>
            </w:r>
            <w:r w:rsidRPr="00536C60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 </w:t>
            </w:r>
            <w:r w:rsidRPr="00536C60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แช่เย็น</w:t>
            </w:r>
            <w:r w:rsidRPr="00536C60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 </w:t>
            </w:r>
            <w:r w:rsidRPr="00536C60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แช่แข็ง</w:t>
            </w:r>
          </w:p>
          <w:p w14:paraId="2B9FE932" w14:textId="079B3016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>
              <w:rPr>
                <w:rFonts w:ascii="TH SarabunPSK" w:hAnsi="TH SarabunPSK" w:cs="TH SarabunPSK" w:hint="cs"/>
                <w:sz w:val="21"/>
                <w:szCs w:val="21"/>
                <w:cs/>
              </w:rPr>
              <w:t xml:space="preserve">   และแห้ง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30C1EE05" w14:textId="2A8A0658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5,665.77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AD4FAE7" w14:textId="17FA6F6B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4,505.03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7AA3586" w14:textId="40B8FE7F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5,208.85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7D44C11" w14:textId="17517ABD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15.62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67701B8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 w:val="restart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595959" w:themeColor="text1" w:themeTint="A6"/>
            </w:tcBorders>
          </w:tcPr>
          <w:p w14:paraId="483E1BC2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>1. เครื่องจักรไฟฟ้าและ</w:t>
            </w:r>
          </w:p>
          <w:p w14:paraId="21A46E74" w14:textId="11BBB626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   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C2E24DE" w14:textId="78F9E203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19,917.80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149327D" w14:textId="043BC672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10,581.30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022B716" w14:textId="0E1DC264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19,373.15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ED67A05" w14:textId="5EE7D1AF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83.09</w:t>
            </w:r>
          </w:p>
        </w:tc>
      </w:tr>
      <w:tr w:rsidR="00E94A6E" w:rsidRPr="00DD1F33" w14:paraId="373EF4A0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3686E023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F5165E5" w14:textId="0BEDC822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185,990.49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0BEF176" w14:textId="35D1ECB1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148,720.28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8420BAA" w14:textId="1E83C739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166,931.34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8C663C1" w14:textId="52FF8F1F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3.59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DEDCBA3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6AA150A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5F5FEF7" w14:textId="5EC6C4CA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  <w:cs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659,628.03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9433DDE" w14:textId="464E35AC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355,959.81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3A95C52" w14:textId="2D1F993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623,802.48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3477422" w14:textId="6FF490DB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75.25</w:t>
            </w:r>
          </w:p>
        </w:tc>
      </w:tr>
      <w:tr w:rsidR="00E94A6E" w:rsidRPr="003B2EBD" w14:paraId="6F2AB9B9" w14:textId="77777777" w:rsidTr="0058759C">
        <w:trPr>
          <w:trHeight w:val="1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</w:tcPr>
          <w:p w14:paraId="147CBEB8" w14:textId="77777777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2. </w:t>
            </w:r>
            <w:r w:rsidRPr="00536C60">
              <w:rPr>
                <w:rFonts w:ascii="TH SarabunPSK" w:hAnsi="TH SarabunPSK" w:cs="TH SarabunPSK" w:hint="cs"/>
                <w:sz w:val="21"/>
                <w:szCs w:val="21"/>
                <w:cs/>
              </w:rPr>
              <w:t>เครื่องคอมพิวเตอร์</w:t>
            </w:r>
            <w:r w:rsidRPr="00536C60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</w:t>
            </w:r>
            <w:r w:rsidRPr="00536C60">
              <w:rPr>
                <w:rFonts w:ascii="TH SarabunPSK" w:hAnsi="TH SarabunPSK" w:cs="TH SarabunPSK" w:hint="cs"/>
                <w:sz w:val="21"/>
                <w:szCs w:val="21"/>
                <w:cs/>
              </w:rPr>
              <w:t>อุปกรณ์</w:t>
            </w:r>
            <w:r w:rsidRPr="00536C60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 </w:t>
            </w:r>
          </w:p>
          <w:p w14:paraId="5214D754" w14:textId="10AD5C35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>
              <w:rPr>
                <w:rFonts w:ascii="TH SarabunPSK" w:hAnsi="TH SarabunPSK" w:cs="TH SarabunPSK" w:hint="cs"/>
                <w:sz w:val="21"/>
                <w:szCs w:val="21"/>
                <w:cs/>
              </w:rPr>
              <w:t xml:space="preserve">   </w:t>
            </w:r>
            <w:r w:rsidRPr="00536C60">
              <w:rPr>
                <w:rFonts w:ascii="TH SarabunPSK" w:hAnsi="TH SarabunPSK" w:cs="TH SarabunPSK" w:hint="cs"/>
                <w:sz w:val="21"/>
                <w:szCs w:val="21"/>
                <w:cs/>
              </w:rPr>
              <w:t>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049597B9" w14:textId="3CBBB414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5,605.60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9EA3E63" w14:textId="57F6F5DE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3,734.06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A686649" w14:textId="068B3D01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3,261.80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228BDFD" w14:textId="46DD4122" w:rsidR="00E94A6E" w:rsidRPr="003B2EBD" w:rsidRDefault="00E94A6E" w:rsidP="00E94A6E">
            <w:pPr>
              <w:jc w:val="right"/>
              <w:rPr>
                <w:rFonts w:ascii="TH SarabunPSK" w:hAnsi="TH SarabunPSK" w:cs="TH SarabunPSK"/>
                <w:cs/>
              </w:rPr>
            </w:pPr>
            <w:r w:rsidRPr="00123FDA">
              <w:rPr>
                <w:rFonts w:ascii="TH SarabunPSK" w:hAnsi="TH SarabunPSK" w:cs="TH SarabunPSK"/>
              </w:rPr>
              <w:t>-12.65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00D409D" w14:textId="77777777" w:rsidR="00E94A6E" w:rsidRPr="003B2EBD" w:rsidRDefault="00E94A6E" w:rsidP="00E94A6E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595959" w:themeColor="text1" w:themeTint="A6"/>
            </w:tcBorders>
          </w:tcPr>
          <w:p w14:paraId="297B3202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2. เครื่องจักรกลและ  </w:t>
            </w:r>
          </w:p>
          <w:p w14:paraId="64E72506" w14:textId="763A39B6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   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2844C39" w14:textId="4663B325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10,606.14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86CCF8A" w14:textId="17A03E6D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5,946.89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162E11D" w14:textId="633A7E89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6,936.32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962D24D" w14:textId="05D3CF61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16.64</w:t>
            </w:r>
          </w:p>
        </w:tc>
      </w:tr>
      <w:tr w:rsidR="00E94A6E" w:rsidRPr="00DD1F33" w14:paraId="78298F24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5523ED22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E4D262A" w14:textId="185F23C6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184,330.94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0BDF9EA" w14:textId="42D92649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124,218.94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3296BFD" w14:textId="22DA6C80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103,461.69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720848F" w14:textId="67560FBC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147.59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58A058B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B0363B0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C1427A2" w14:textId="654EB78B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351,998.23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4163BE" w14:textId="2B346A53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200,447.45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39C4D75" w14:textId="658284E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223,167.83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E546EC0" w14:textId="0B658F32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11.33</w:t>
            </w:r>
          </w:p>
        </w:tc>
      </w:tr>
      <w:tr w:rsidR="00E94A6E" w:rsidRPr="003B2EBD" w14:paraId="4879EE60" w14:textId="77777777" w:rsidTr="0058759C">
        <w:trPr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</w:tcPr>
          <w:p w14:paraId="6BA69DA0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3. </w:t>
            </w:r>
            <w:r w:rsidRPr="00536C60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ผลิตภัณฑ์ยาง</w:t>
            </w:r>
          </w:p>
          <w:p w14:paraId="64ECE8D5" w14:textId="77777777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6FAD2E2F" w14:textId="1B08F12F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4,072.44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1D1B61C" w14:textId="061D47BD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2,361.24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54445E2" w14:textId="7316FF74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2,579.79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739D6A7" w14:textId="0E51A61E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9.26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0EC9F8F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595959" w:themeColor="text1" w:themeTint="A6"/>
            </w:tcBorders>
          </w:tcPr>
          <w:p w14:paraId="0FF1AF2A" w14:textId="77777777" w:rsidR="00E94A6E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>3. เครื่องคอมพิวเตอร์ อุปกรณ์</w:t>
            </w:r>
          </w:p>
          <w:p w14:paraId="00B1F118" w14:textId="45D9A91C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</w:rPr>
            </w:pPr>
            <w:r>
              <w:rPr>
                <w:rFonts w:ascii="TH SarabunPSK" w:hAnsi="TH SarabunPSK" w:cs="TH SarabunPSK" w:hint="cs"/>
                <w:sz w:val="21"/>
                <w:szCs w:val="21"/>
                <w:cs/>
              </w:rPr>
              <w:t xml:space="preserve">    </w:t>
            </w:r>
            <w:r w:rsidRPr="00FA5408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57AC56A" w14:textId="1B54D35F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5,897.50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1F446FB" w14:textId="7A1D684E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3,393.77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353D775" w14:textId="4C7133F2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5,122.81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27DA043" w14:textId="6AF6F05C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50.95</w:t>
            </w:r>
          </w:p>
        </w:tc>
      </w:tr>
      <w:tr w:rsidR="00E94A6E" w:rsidRPr="00DD1F33" w14:paraId="7410F02C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08BAB005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CFF6CCE" w14:textId="5F1081CB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133,651.78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DFE157E" w14:textId="7AAD0ABE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78,723.18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78B69F3" w14:textId="2A978398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81,849.31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A6C6DC3" w14:textId="46DBF3EE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48.80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CBBAD8D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6FDE0A7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4A025C2" w14:textId="47ABAD9A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195,624.23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ED55B12" w14:textId="61BF17A6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114,216.72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A1381F9" w14:textId="118BAE6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165,187.47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96E35C0" w14:textId="501B0803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44.63</w:t>
            </w:r>
          </w:p>
        </w:tc>
      </w:tr>
      <w:tr w:rsidR="00E94A6E" w:rsidRPr="003B2EBD" w14:paraId="73B89761" w14:textId="77777777" w:rsidTr="0058759C">
        <w:trPr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</w:tcPr>
          <w:p w14:paraId="7ECB58C6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>4. ทองแดงและของทำด้วย</w:t>
            </w: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</w:rPr>
              <w:t xml:space="preserve">  </w:t>
            </w:r>
          </w:p>
          <w:p w14:paraId="09C367D8" w14:textId="5A19A4E1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</w:rPr>
              <w:t xml:space="preserve">   </w:t>
            </w: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>ทองแดง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28738078" w14:textId="70448858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1,955.68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2143B81" w14:textId="0B21B66D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933.47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D3BC1BF" w14:textId="30D5DDE9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1,772.04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88475DB" w14:textId="2DCB2C14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89.83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CAA389D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595959" w:themeColor="text1" w:themeTint="A6"/>
            </w:tcBorders>
          </w:tcPr>
          <w:p w14:paraId="494AA1A5" w14:textId="3E2E74F0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>4. เคมีภัณฑ์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F282323" w14:textId="658DD7F8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6,083.03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1D8DAA4" w14:textId="4B7E0817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3,483.09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748B91F" w14:textId="27F8933F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5,122.50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BF29130" w14:textId="547743AC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47.07</w:t>
            </w:r>
          </w:p>
        </w:tc>
      </w:tr>
      <w:tr w:rsidR="00E94A6E" w:rsidRPr="00DD1F33" w14:paraId="5AFBBA1E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0B94663E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72311B1" w14:textId="1115E97A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63,866.80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76AA3D7" w14:textId="7D96DBE4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31,037.78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11C6890" w14:textId="5874DC1A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56,252.27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9E44716" w14:textId="4CFB66F0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31.21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587EA9C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A4057C9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174902F" w14:textId="11DBDBB8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202,040.60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CC56EF" w14:textId="3140DBDF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117,463.89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D2FCC0A" w14:textId="4B36694C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165,023.34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DB384D5" w14:textId="1F178658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40.49</w:t>
            </w:r>
          </w:p>
        </w:tc>
      </w:tr>
      <w:tr w:rsidR="00E94A6E" w:rsidRPr="003B2EBD" w14:paraId="6F2D8DA0" w14:textId="77777777" w:rsidTr="0058759C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808080" w:themeColor="background1" w:themeShade="80"/>
            </w:tcBorders>
          </w:tcPr>
          <w:p w14:paraId="061FE978" w14:textId="618C3530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>5. สินค้าอุตสาหกรรมอื่น ๆ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114C4889" w14:textId="10353199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1,490.69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6875C21" w14:textId="4F63E0C9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803.84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1E625D9" w14:textId="0ACF73D5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1,264.69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546B0B9" w14:textId="0C65AB4F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57.33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3F6A092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77AD915" w14:textId="0F6C3F42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5. </w:t>
            </w:r>
            <w:r w:rsidRPr="00DD43ED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เครื่องใช้ไฟฟ้าในบ้าน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EE6BE83" w14:textId="573183CC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7,242.83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5279728" w14:textId="30ABA532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3,815.70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ADEC520" w14:textId="7E283EC9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4,341.50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F3D5688" w14:textId="65DDABB2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13.78</w:t>
            </w:r>
          </w:p>
        </w:tc>
      </w:tr>
      <w:tr w:rsidR="00E94A6E" w:rsidRPr="00DD1F33" w14:paraId="341CB4C9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</w:tcPr>
          <w:p w14:paraId="419F1475" w14:textId="77777777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EE0A48C" w14:textId="7ADBEEDD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48,759.63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B1552BE" w14:textId="3C701D4C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26,774.98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143297" w14:textId="65D7B910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40,101.23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DE5B675" w14:textId="77603569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-14.58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09553B0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BB84EB8" w14:textId="1111105A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</w:rPr>
              <w:t xml:space="preserve"> 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B0C322" w14:textId="48732C8F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240,193.29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03AC479" w14:textId="4A071A1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128,701.95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99016A0" w14:textId="136E3BB1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139,544.32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7C0A23B" w14:textId="73F5C0B6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8.42</w:t>
            </w:r>
          </w:p>
        </w:tc>
      </w:tr>
      <w:tr w:rsidR="00E94A6E" w:rsidRPr="003B2EBD" w14:paraId="173BAA9B" w14:textId="77777777" w:rsidTr="0058759C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808080" w:themeColor="background1" w:themeShade="80"/>
            </w:tcBorders>
          </w:tcPr>
          <w:p w14:paraId="4C504688" w14:textId="0320480C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>6. เม็ดพลาสติก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3EAE9C22" w14:textId="19E5163C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2,082.68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BA89E31" w14:textId="0D3A6506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1,234.87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EC98F7A" w14:textId="4E5ACF16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1,161.12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91EE59" w14:textId="577DDB61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-5.97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A719A8F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3432BB4" w14:textId="2BC44121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>6. สินแร่โลหะอื่นๆ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2F0645E" w14:textId="52D11618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4,234.19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B474B08" w14:textId="30EB330B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2,310.70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916466E" w14:textId="2C4A6335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3,682.21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698993E" w14:textId="127BEFB8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59.36</w:t>
            </w:r>
          </w:p>
        </w:tc>
      </w:tr>
      <w:tr w:rsidR="00E94A6E" w:rsidRPr="00DD1F33" w14:paraId="2C399ED6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670CAFEF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CC6436E" w14:textId="059981ED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68,362.53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D15CA7A" w14:textId="1B5DAB0B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41,146.94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8055302" w14:textId="4CBF6450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36,827.07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4E3F68" w14:textId="50011B58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-11.50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7E33DCB" w14:textId="77777777" w:rsidR="00E94A6E" w:rsidRPr="00CB0119" w:rsidRDefault="00E94A6E" w:rsidP="00E94A6E">
            <w:pPr>
              <w:rPr>
                <w:rFonts w:ascii="TH SarabunPSK" w:eastAsia="PMingLiU" w:hAnsi="TH SarabunPSK" w:cs="TH SarabunPSK"/>
                <w:color w:val="FF0000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3C65364" w14:textId="46BAD224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  <w:t xml:space="preserve">   เศษโลหะและผลิตภัณฑ์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79D11B" w14:textId="4BF3B791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140,374.32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E57F856" w14:textId="311E3823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77,830.26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FDEDAEC" w14:textId="45BEC722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118,574.83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3818E36" w14:textId="2E1ADF68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52.35</w:t>
            </w:r>
          </w:p>
        </w:tc>
      </w:tr>
      <w:tr w:rsidR="00E94A6E" w:rsidRPr="003B2EBD" w14:paraId="1B022001" w14:textId="77777777" w:rsidTr="0058759C">
        <w:trPr>
          <w:trHeight w:val="1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808080" w:themeColor="background1" w:themeShade="80"/>
            </w:tcBorders>
          </w:tcPr>
          <w:p w14:paraId="398F3CD4" w14:textId="1AB56CFE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7. </w:t>
            </w:r>
            <w:r w:rsidRPr="003B2EBD">
              <w:rPr>
                <w:rFonts w:ascii="TH SarabunPSK" w:hAnsi="TH SarabunPSK" w:cs="TH SarabunPSK"/>
                <w:cs/>
              </w:rPr>
              <w:t>ยางพารา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471D56A0" w14:textId="01D444C6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1,963.53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B910826" w14:textId="23112A22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1,188.95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5F27359" w14:textId="2291498A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868.34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13FD322" w14:textId="4A598C8E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-26.97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89382DC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E102503" w14:textId="16226149" w:rsidR="00E94A6E" w:rsidRPr="003B2EBD" w:rsidRDefault="00E94A6E" w:rsidP="00E94A6E">
            <w:pPr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7. </w:t>
            </w:r>
            <w:r w:rsidRPr="00D0395E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เหล็ก</w:t>
            </w:r>
            <w:r w:rsidRPr="00D0395E">
              <w:rPr>
                <w:rFonts w:ascii="TH SarabunPSK" w:hAnsi="TH SarabunPSK" w:cs="TH SarabunPSK"/>
                <w:color w:val="000000"/>
                <w:sz w:val="21"/>
                <w:szCs w:val="21"/>
                <w:cs/>
              </w:rPr>
              <w:t xml:space="preserve"> </w:t>
            </w:r>
            <w:r w:rsidRPr="00D0395E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เหล็กกล้าและ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C68BDEE" w14:textId="158274BA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4,796.19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94B2523" w14:textId="3F69C51E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2,737.02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2DC62BD" w14:textId="5BD26E0F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3,215.09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BC4E141" w14:textId="35927AB5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17.47</w:t>
            </w:r>
          </w:p>
        </w:tc>
      </w:tr>
      <w:tr w:rsidR="00E94A6E" w:rsidRPr="00DD1F33" w14:paraId="47624997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3B929257" w14:textId="7B418BAB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104F47E" w14:textId="1098001D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64,671.64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62433EE" w14:textId="3B219570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39,799.86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5E9071B" w14:textId="3E52C396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27,431.60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7C26D59" w14:textId="3AA9D571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22.25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8E9E7AA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0695A2C" w14:textId="1FFDEB8D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  <w:t xml:space="preserve">   </w:t>
            </w:r>
            <w:r w:rsidRPr="00D0395E">
              <w:rPr>
                <w:rFonts w:ascii="TH SarabunPSK" w:hAnsi="TH SarabunPSK" w:cs="TH SarabunPSK" w:hint="cs"/>
                <w:color w:val="000000" w:themeColor="text1"/>
                <w:sz w:val="21"/>
                <w:szCs w:val="21"/>
                <w:cs/>
              </w:rPr>
              <w:t>ผลิตภัณฑ์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4B515BD" w14:textId="6797D6BF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159,170.39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20FBFA3" w14:textId="3DAFD6F2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92,214.67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137B119" w14:textId="2EFD9C90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103,608.10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091E09B" w14:textId="18BE15A3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12.36</w:t>
            </w:r>
          </w:p>
        </w:tc>
      </w:tr>
      <w:tr w:rsidR="00E94A6E" w:rsidRPr="003B2EBD" w14:paraId="780C8AE2" w14:textId="77777777" w:rsidTr="0058759C">
        <w:trPr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808080" w:themeColor="background1" w:themeShade="80"/>
            </w:tcBorders>
          </w:tcPr>
          <w:p w14:paraId="20ADF0F0" w14:textId="3AA65FE4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8. </w:t>
            </w:r>
            <w:r w:rsidRPr="00844E41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เคมีภัณฑ์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4C00DAD0" w14:textId="38EC8D67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1,311.65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7D73D2B" w14:textId="3134C212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806.88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7529221" w14:textId="10833C2F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851.46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BCF154" w14:textId="7DCF7547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5.53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C82E860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1981F1" w14:textId="672C4018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cs/>
              </w:rPr>
              <w:t xml:space="preserve">8. </w:t>
            </w:r>
            <w:r w:rsidRPr="00D0395E">
              <w:rPr>
                <w:rFonts w:ascii="TH SarabunPSK" w:hAnsi="TH SarabunPSK" w:cs="TH SarabunPSK" w:hint="cs"/>
                <w:color w:val="000000"/>
                <w:sz w:val="21"/>
                <w:szCs w:val="21"/>
                <w:cs/>
              </w:rPr>
              <w:t>แผงวงจรไฟฟ้า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E9AD6F0" w14:textId="4F535A9E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3,804.15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5348D9B" w14:textId="5E50C7EA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2,182.45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C2933AC" w14:textId="4191988A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3,124.75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3B02872" w14:textId="50124F37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43.18</w:t>
            </w:r>
          </w:p>
        </w:tc>
      </w:tr>
      <w:tr w:rsidR="00E94A6E" w:rsidRPr="00DD1F33" w14:paraId="28DF944A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1438E868" w14:textId="330827E6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6388B43" w14:textId="2C53D09A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43,113.03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2436CFF" w14:textId="2B17B5F1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26,908.36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FB93C72" w14:textId="2112CE69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27,072.18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05091AB" w14:textId="38A19860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0.78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DF12610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74DFE97" w14:textId="690F13A5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  <w:t xml:space="preserve">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62CCB56" w14:textId="5B0F27D2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126,232.89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F816BF8" w14:textId="58302AD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73,479.93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317FF1B" w14:textId="4327787B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100,891.06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AA28BF1" w14:textId="7F2DCD13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37.30</w:t>
            </w:r>
          </w:p>
        </w:tc>
      </w:tr>
      <w:tr w:rsidR="00E94A6E" w:rsidRPr="003B2EBD" w14:paraId="4A76D171" w14:textId="77777777" w:rsidTr="0058759C">
        <w:trPr>
          <w:trHeight w:val="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808080" w:themeColor="background1" w:themeShade="80"/>
            </w:tcBorders>
          </w:tcPr>
          <w:p w14:paraId="24489867" w14:textId="28C01CAA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s/>
              </w:rPr>
              <w:t>9.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2B42E4">
              <w:rPr>
                <w:rFonts w:ascii="TH SarabunPSK" w:hAnsi="TH SarabunPSK" w:cs="TH SarabunPSK" w:hint="cs"/>
                <w:cs/>
              </w:rPr>
              <w:t>ไม้และผลิตภัณฑ์ไม้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100B5FC4" w14:textId="5FF2419B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1,319.74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F65AC76" w14:textId="02F2B27A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803.33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A95DE92" w14:textId="5B0DD020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809.06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2884742" w14:textId="7392982E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0.71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12255A4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D3C43EE" w14:textId="65E503BF" w:rsidR="00E94A6E" w:rsidRPr="003B2EBD" w:rsidRDefault="00E94A6E" w:rsidP="00E94A6E">
            <w:pPr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9. </w:t>
            </w:r>
            <w:r w:rsidRPr="00D0395E">
              <w:rPr>
                <w:rFonts w:ascii="TH SarabunPSK" w:hAnsi="TH SarabunPSK" w:cs="TH SarabunPSK" w:hint="cs"/>
                <w:cs/>
              </w:rPr>
              <w:t>ผลิตภัณฑ์โลหะ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C06D9A6" w14:textId="75840BD0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3,349.32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DD8AD7D" w14:textId="7C66A9EA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1,904.79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C847BBC" w14:textId="28CA9179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2,533.98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18BC7A4" w14:textId="4D8BBC89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33.03</w:t>
            </w:r>
          </w:p>
        </w:tc>
      </w:tr>
      <w:tr w:rsidR="00E94A6E" w:rsidRPr="00DD1F33" w14:paraId="35A1F16F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</w:tcPr>
          <w:p w14:paraId="4B4DC759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1E57F5F" w14:textId="41D5D9E5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43,368.29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54116A" w14:textId="75641C6D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26,784.52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02CE84D" w14:textId="48FC3888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25,659.76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5D8A5D1" w14:textId="2F6D5385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-20.14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35E2695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DFAEC16" w14:textId="3DFBAB03" w:rsidR="00E94A6E" w:rsidRPr="003B2EBD" w:rsidRDefault="00E94A6E" w:rsidP="00E94A6E">
            <w:pPr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color w:val="000000" w:themeColor="text1"/>
                <w:sz w:val="21"/>
                <w:szCs w:val="21"/>
                <w:cs/>
              </w:rPr>
              <w:t xml:space="preserve">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E3FC62F" w14:textId="75E8D256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111,215.59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FA2C9C6" w14:textId="6E4254DA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64,235.74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3237C76" w14:textId="747E5838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81,410.48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36A71F0" w14:textId="017D970F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26.74</w:t>
            </w:r>
          </w:p>
        </w:tc>
      </w:tr>
      <w:tr w:rsidR="00E94A6E" w:rsidRPr="003B2EBD" w14:paraId="64D742B4" w14:textId="77777777" w:rsidTr="0058759C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808080" w:themeColor="background1" w:themeShade="80"/>
            </w:tcBorders>
          </w:tcPr>
          <w:p w14:paraId="20B802B9" w14:textId="2F873438" w:rsidR="00E94A6E" w:rsidRPr="003B2EBD" w:rsidRDefault="00E94A6E" w:rsidP="00E94A6E">
            <w:pPr>
              <w:ind w:right="-108"/>
              <w:rPr>
                <w:rFonts w:ascii="TH SarabunPSK" w:eastAsia="Yu Mincho" w:hAnsi="TH SarabunPSK" w:cs="TH SarabunPSK"/>
                <w:sz w:val="21"/>
                <w:szCs w:val="21"/>
                <w:cs/>
                <w:lang w:eastAsia="ja-JP"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>10.</w:t>
            </w:r>
            <w:r w:rsidRPr="003B2EBD">
              <w:rPr>
                <w:rFonts w:ascii="TH SarabunPSK" w:eastAsia="Yu Mincho" w:hAnsi="TH SarabunPSK" w:cs="TH SarabunPSK"/>
                <w:sz w:val="21"/>
                <w:szCs w:val="21"/>
                <w:cs/>
                <w:lang w:eastAsia="ja-JP"/>
              </w:rPr>
              <w:t xml:space="preserve"> </w:t>
            </w:r>
            <w:r>
              <w:rPr>
                <w:rFonts w:ascii="TH SarabunPSK" w:eastAsia="Yu Mincho" w:hAnsi="TH SarabunPSK" w:cs="TH SarabunPSK" w:hint="cs"/>
                <w:sz w:val="21"/>
                <w:szCs w:val="21"/>
                <w:cs/>
                <w:lang w:eastAsia="ja-JP"/>
              </w:rPr>
              <w:t>แผงวงจรไฟฟ้า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4E4D2D0D" w14:textId="05D36A89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1,009.17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1C62E42" w14:textId="259D8F5E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513.22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AE947FC" w14:textId="7D457208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790.33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27B5641" w14:textId="374E6602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53.99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0A8E5EF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A89F85C" w14:textId="32E342D1" w:rsidR="00E94A6E" w:rsidRPr="003B2EBD" w:rsidRDefault="00E94A6E" w:rsidP="00E94A6E">
            <w:pPr>
              <w:ind w:right="-105"/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10. </w:t>
            </w:r>
            <w:r>
              <w:rPr>
                <w:rFonts w:ascii="TH SarabunPSK" w:hAnsi="TH SarabunPSK" w:cs="TH SarabunPSK" w:hint="cs"/>
                <w:sz w:val="21"/>
                <w:szCs w:val="21"/>
                <w:cs/>
              </w:rPr>
              <w:t>วงจรพิมพ์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A09C8E6" w14:textId="0264A604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2,290.68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46CF379" w14:textId="745411F0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1,142.39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2C55394" w14:textId="5717F6E6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2,472.55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72440D1" w14:textId="1DC926FA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116.44</w:t>
            </w:r>
          </w:p>
        </w:tc>
      </w:tr>
      <w:tr w:rsidR="00E94A6E" w:rsidRPr="00DD1F33" w14:paraId="1DD58814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</w:tcPr>
          <w:p w14:paraId="3126D6BF" w14:textId="4A7AAF92" w:rsidR="00E94A6E" w:rsidRPr="003B2EBD" w:rsidRDefault="00E94A6E" w:rsidP="00E94A6E">
            <w:pPr>
              <w:ind w:right="-108"/>
              <w:rPr>
                <w:rFonts w:ascii="TH SarabunPSK" w:hAnsi="TH SarabunPSK" w:cs="TH SarabunPSK"/>
                <w:sz w:val="21"/>
                <w:szCs w:val="21"/>
                <w:cs/>
              </w:rPr>
            </w:pPr>
            <w:r w:rsidRPr="003B2EBD">
              <w:rPr>
                <w:rFonts w:ascii="TH SarabunPSK" w:hAnsi="TH SarabunPSK" w:cs="TH SarabunPSK"/>
                <w:sz w:val="21"/>
                <w:szCs w:val="21"/>
                <w:cs/>
              </w:rPr>
              <w:t xml:space="preserve">   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A0931AF" w14:textId="3EE86BA6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32,960.78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DC3C751" w14:textId="6256ACAE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17,033.73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AC21F81" w14:textId="492749D7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25,202.58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43F70BA" w14:textId="118BE255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16.57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0D479BE" w14:textId="77777777" w:rsidR="00E94A6E" w:rsidRPr="003B2EBD" w:rsidRDefault="00E94A6E" w:rsidP="00E94A6E">
            <w:pPr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24F56B3" w14:textId="77777777" w:rsidR="00E94A6E" w:rsidRPr="003B2EBD" w:rsidRDefault="00E94A6E" w:rsidP="00E94A6E">
            <w:pPr>
              <w:ind w:right="-105"/>
              <w:rPr>
                <w:rFonts w:ascii="TH SarabunPSK" w:hAnsi="TH SarabunPSK" w:cs="TH SarabunPSK"/>
                <w:sz w:val="21"/>
                <w:szCs w:val="2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BDE15A" w14:textId="305E812F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75,823.77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77B08BF" w14:textId="60004A3A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38,471.08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60B5310" w14:textId="7340C27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79,581.00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B7E782F" w14:textId="078D5692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106.86</w:t>
            </w:r>
          </w:p>
        </w:tc>
      </w:tr>
      <w:tr w:rsidR="00E94A6E" w:rsidRPr="003B2EBD" w14:paraId="18A06925" w14:textId="77777777" w:rsidTr="0058759C">
        <w:trPr>
          <w:trHeight w:val="2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23D23B6A" w14:textId="65FF9E36" w:rsidR="00E94A6E" w:rsidRPr="003B2EBD" w:rsidRDefault="00E94A6E" w:rsidP="00E94A6E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3B2EB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nil"/>
              <w:right w:val="single" w:sz="4" w:space="0" w:color="595959" w:themeColor="text1" w:themeTint="A6"/>
            </w:tcBorders>
          </w:tcPr>
          <w:p w14:paraId="533E044F" w14:textId="41CC9C25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39,835.07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D382A63" w14:textId="4660824E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24,588.82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EBEC9B8" w14:textId="18171A10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26,837.15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84D62B3" w14:textId="0FC137F7" w:rsidR="00E94A6E" w:rsidRPr="003B2EBD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123FDA">
              <w:rPr>
                <w:rFonts w:ascii="TH SarabunPSK" w:hAnsi="TH SarabunPSK" w:cs="TH SarabunPSK"/>
              </w:rPr>
              <w:t>9.14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BD0321D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b/>
                <w:bCs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D1F4825" w14:textId="0BE4E3AF" w:rsidR="00E94A6E" w:rsidRPr="003B2EBD" w:rsidRDefault="00E94A6E" w:rsidP="00E94A6E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3B2EB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41F8377" w14:textId="714BDA42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107,632.03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80345C6" w14:textId="7280573F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59,189.15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09872BB" w14:textId="54BADA2C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81,967.18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3763371" w14:textId="73564B12" w:rsidR="00E94A6E" w:rsidRPr="00241B9C" w:rsidRDefault="00E94A6E" w:rsidP="00E94A6E">
            <w:pPr>
              <w:jc w:val="right"/>
              <w:rPr>
                <w:rFonts w:ascii="TH SarabunPSK" w:hAnsi="TH SarabunPSK" w:cs="TH SarabunPSK"/>
              </w:rPr>
            </w:pPr>
            <w:r w:rsidRPr="0051214E">
              <w:rPr>
                <w:rFonts w:ascii="TH SarabunPSK" w:hAnsi="TH SarabunPSK" w:cs="TH SarabunPSK"/>
              </w:rPr>
              <w:t>38.48</w:t>
            </w:r>
          </w:p>
        </w:tc>
      </w:tr>
      <w:tr w:rsidR="00E94A6E" w:rsidRPr="00DD1F33" w14:paraId="31CA702D" w14:textId="77777777" w:rsidTr="005875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2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808080" w:themeColor="background1" w:themeShade="80"/>
            </w:tcBorders>
            <w:vAlign w:val="center"/>
          </w:tcPr>
          <w:p w14:paraId="5CEE6F74" w14:textId="77777777" w:rsidR="00E94A6E" w:rsidRPr="003B2EBD" w:rsidRDefault="00E94A6E" w:rsidP="00E94A6E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1" w:type="dxa"/>
            <w:tcBorders>
              <w:top w:val="nil"/>
              <w:left w:val="single" w:sz="4" w:space="0" w:color="808080" w:themeColor="background1" w:themeShade="80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236AC20" w14:textId="6D3E0EA9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1,306,975.39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676328C" w14:textId="2F968516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817,533.19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79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F7E066B" w14:textId="0D6C0C1E" w:rsidR="00E94A6E" w:rsidRPr="00F55B13" w:rsidRDefault="00E94A6E" w:rsidP="00E94A6E">
            <w:pPr>
              <w:ind w:right="-60"/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853,577.27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0C8FD60" w14:textId="40696B32" w:rsidR="00E94A6E" w:rsidRPr="00F55B13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123FDA">
              <w:rPr>
                <w:rFonts w:ascii="TH SarabunPSK" w:hAnsi="TH SarabunPSK" w:cs="TH SarabunPSK"/>
                <w:color w:val="FF0000"/>
              </w:rPr>
              <w:t>10.78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5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9AD4928" w14:textId="77777777" w:rsidR="00E94A6E" w:rsidRPr="003B2EBD" w:rsidRDefault="00E94A6E" w:rsidP="00E94A6E">
            <w:pPr>
              <w:rPr>
                <w:rFonts w:ascii="TH SarabunPSK" w:eastAsia="PMingLiU" w:hAnsi="TH SarabunPSK" w:cs="TH SarabunPSK"/>
                <w:b/>
                <w:bCs/>
                <w:sz w:val="19"/>
                <w:szCs w:val="19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82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7DC51FC" w14:textId="77777777" w:rsidR="00E94A6E" w:rsidRPr="003B2EBD" w:rsidRDefault="00E94A6E" w:rsidP="00E94A6E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A41EAD7" w14:textId="7E0130D6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3,569,065.74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DDB2015" w14:textId="4C26FF35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  <w:sz w:val="19"/>
                <w:szCs w:val="19"/>
              </w:rPr>
              <w:t>1,993,560.26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A6AA7A3" w14:textId="5E61F7B9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2,638,903.55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ADE22C" w14:textId="3A701FA8" w:rsidR="00E94A6E" w:rsidRPr="00241B9C" w:rsidRDefault="00E94A6E" w:rsidP="00E94A6E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D118E7">
              <w:rPr>
                <w:rFonts w:ascii="TH SarabunPSK" w:hAnsi="TH SarabunPSK" w:cs="TH SarabunPSK"/>
                <w:color w:val="FF0000"/>
              </w:rPr>
              <w:t>32.37</w:t>
            </w:r>
          </w:p>
        </w:tc>
      </w:tr>
    </w:tbl>
    <w:p w14:paraId="4D1C42F4" w14:textId="77777777" w:rsidR="001C008B" w:rsidRDefault="001C008B" w:rsidP="00337816">
      <w:pPr>
        <w:spacing w:after="0" w:line="240" w:lineRule="auto"/>
        <w:ind w:right="-896" w:hanging="992"/>
        <w:rPr>
          <w:rFonts w:ascii="TH SarabunPSK" w:eastAsia="SimSun" w:hAnsi="TH SarabunPSK" w:cs="TH SarabunPSK"/>
          <w:color w:val="000000" w:themeColor="text1"/>
          <w:szCs w:val="22"/>
        </w:rPr>
      </w:pPr>
    </w:p>
    <w:p w14:paraId="6B1ACA1B" w14:textId="0D9FF8E6" w:rsidR="00337816" w:rsidRDefault="00337816" w:rsidP="00337816">
      <w:pPr>
        <w:spacing w:after="0" w:line="240" w:lineRule="auto"/>
        <w:ind w:right="-896" w:hanging="992"/>
        <w:rPr>
          <w:rFonts w:ascii="TH SarabunPSK" w:eastAsia="SimSun" w:hAnsi="TH SarabunPSK" w:cs="TH SarabunPSK"/>
          <w:color w:val="000000" w:themeColor="text1"/>
          <w:szCs w:val="22"/>
        </w:rPr>
      </w:pPr>
      <w:r w:rsidRPr="00E7232C">
        <w:rPr>
          <w:rFonts w:ascii="TH SarabunPSK" w:eastAsia="SimSun" w:hAnsi="TH SarabunPSK" w:cs="TH SarabunPSK" w:hint="cs"/>
          <w:color w:val="000000" w:themeColor="text1"/>
          <w:szCs w:val="22"/>
          <w:cs/>
        </w:rPr>
        <w:t xml:space="preserve">ที่มา </w:t>
      </w:r>
      <w:r w:rsidRPr="00E7232C">
        <w:rPr>
          <w:rFonts w:ascii="TH SarabunPSK" w:eastAsia="SimSun" w:hAnsi="TH SarabunPSK" w:cs="TH SarabunPSK"/>
          <w:color w:val="000000" w:themeColor="text1"/>
          <w:szCs w:val="22"/>
          <w:cs/>
        </w:rPr>
        <w:t xml:space="preserve">: </w:t>
      </w:r>
      <w:r>
        <w:rPr>
          <w:rFonts w:ascii="TH SarabunPSK" w:eastAsia="SimSun" w:hAnsi="TH SarabunPSK" w:cs="TH SarabunPSK"/>
          <w:color w:val="000000" w:themeColor="text1"/>
          <w:szCs w:val="22"/>
          <w:cs/>
        </w:rPr>
        <w:t>ศูนย์เท</w:t>
      </w:r>
      <w:r>
        <w:rPr>
          <w:rFonts w:ascii="TH SarabunPSK" w:eastAsia="SimSun" w:hAnsi="TH SarabunPSK" w:cs="TH SarabunPSK" w:hint="cs"/>
          <w:color w:val="000000" w:themeColor="text1"/>
          <w:szCs w:val="22"/>
          <w:cs/>
        </w:rPr>
        <w:t>ค</w:t>
      </w:r>
      <w:r w:rsidRPr="00E7232C">
        <w:rPr>
          <w:rFonts w:ascii="TH SarabunPSK" w:eastAsia="SimSun" w:hAnsi="TH SarabunPSK" w:cs="TH SarabunPSK"/>
          <w:color w:val="000000" w:themeColor="text1"/>
          <w:szCs w:val="22"/>
          <w:cs/>
        </w:rPr>
        <w:t>โนโลยีสารสนเทศและการสื่อสาร สำนักงานปลัดกระทรวงพาณิชย์ โดยความร่วมมือจากกรมศุลกากร</w:t>
      </w:r>
      <w:r>
        <w:rPr>
          <w:rFonts w:ascii="TH SarabunPSK" w:eastAsia="SimSun" w:hAnsi="TH SarabunPSK" w:cs="TH SarabunPSK" w:hint="cs"/>
          <w:color w:val="000000" w:themeColor="text1"/>
          <w:szCs w:val="22"/>
          <w:cs/>
        </w:rPr>
        <w:t xml:space="preserve"> </w:t>
      </w:r>
    </w:p>
    <w:p w14:paraId="7DC85881" w14:textId="77777777" w:rsidR="00337816" w:rsidRPr="008C7CC5" w:rsidRDefault="00337816" w:rsidP="00337816">
      <w:pPr>
        <w:spacing w:after="0" w:line="240" w:lineRule="auto"/>
        <w:jc w:val="center"/>
        <w:rPr>
          <w:rFonts w:ascii="TH SarabunPSK" w:eastAsia="SimSun" w:hAnsi="TH SarabunPSK" w:cs="TH SarabunPSK"/>
          <w:szCs w:val="22"/>
          <w:cs/>
        </w:rPr>
      </w:pPr>
      <w:r>
        <w:rPr>
          <w:rFonts w:ascii="TH SarabunPSK" w:eastAsia="SimSun" w:hAnsi="TH SarabunPSK" w:cs="TH SarabunPSK" w:hint="cs"/>
          <w:color w:val="000000" w:themeColor="text1"/>
          <w:szCs w:val="22"/>
          <w:cs/>
        </w:rPr>
        <w:t>----------------------------------------------------------</w:t>
      </w:r>
    </w:p>
    <w:p w14:paraId="09F83FE2" w14:textId="77777777" w:rsidR="00337816" w:rsidRPr="004059D7" w:rsidRDefault="00337816" w:rsidP="00337816">
      <w:pPr>
        <w:spacing w:after="0" w:line="240" w:lineRule="auto"/>
        <w:ind w:right="-1054"/>
        <w:jc w:val="right"/>
        <w:rPr>
          <w:rFonts w:ascii="TH SarabunPSK" w:eastAsia="SimSun" w:hAnsi="TH SarabunPSK" w:cs="TH SarabunPSK"/>
          <w:sz w:val="20"/>
          <w:szCs w:val="20"/>
        </w:rPr>
      </w:pPr>
      <w:r w:rsidRPr="004059D7">
        <w:rPr>
          <w:rFonts w:ascii="TH SarabunPSK" w:eastAsia="SimSun" w:hAnsi="TH SarabunPSK" w:cs="TH SarabunPSK" w:hint="cs"/>
          <w:sz w:val="20"/>
          <w:szCs w:val="20"/>
          <w:cs/>
        </w:rPr>
        <w:t xml:space="preserve">          </w:t>
      </w:r>
      <w:r>
        <w:rPr>
          <w:rFonts w:ascii="TH SarabunPSK" w:eastAsia="SimSun" w:hAnsi="TH SarabunPSK" w:cs="TH SarabunPSK" w:hint="cs"/>
          <w:sz w:val="20"/>
          <w:szCs w:val="20"/>
          <w:cs/>
        </w:rPr>
        <w:t xml:space="preserve">        </w:t>
      </w:r>
      <w:r w:rsidRPr="004059D7">
        <w:rPr>
          <w:rFonts w:ascii="TH SarabunPSK" w:eastAsia="SimSun" w:hAnsi="TH SarabunPSK" w:cs="TH SarabunPSK" w:hint="cs"/>
          <w:sz w:val="20"/>
          <w:szCs w:val="20"/>
          <w:cs/>
        </w:rPr>
        <w:t xml:space="preserve">   สำนักพัฒนาตลาดและธุรกิจไทยในต่างประเทศ 1</w:t>
      </w:r>
    </w:p>
    <w:p w14:paraId="54B6089F" w14:textId="47921CBB" w:rsidR="00E7232C" w:rsidRPr="004059D7" w:rsidRDefault="00E7232C" w:rsidP="00AB3ADB">
      <w:pPr>
        <w:spacing w:after="0" w:line="240" w:lineRule="auto"/>
        <w:jc w:val="right"/>
        <w:rPr>
          <w:rFonts w:ascii="TH SarabunPSK" w:eastAsia="SimSun" w:hAnsi="TH SarabunPSK" w:cs="TH SarabunPSK"/>
          <w:sz w:val="20"/>
          <w:szCs w:val="20"/>
        </w:rPr>
      </w:pPr>
      <w:bookmarkStart w:id="0" w:name="_GoBack"/>
      <w:bookmarkEnd w:id="0"/>
    </w:p>
    <w:sectPr w:rsidR="00E7232C" w:rsidRPr="004059D7" w:rsidSect="00A268C0">
      <w:pgSz w:w="11906" w:h="16838"/>
      <w:pgMar w:top="142" w:right="1440" w:bottom="5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55FEB"/>
    <w:multiLevelType w:val="hybridMultilevel"/>
    <w:tmpl w:val="100AC1F0"/>
    <w:lvl w:ilvl="0" w:tplc="3E6629FC">
      <w:start w:val="1"/>
      <w:numFmt w:val="bullet"/>
      <w:lvlText w:val="-"/>
      <w:lvlJc w:val="left"/>
      <w:pPr>
        <w:ind w:left="54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3718FB"/>
    <w:multiLevelType w:val="hybridMultilevel"/>
    <w:tmpl w:val="C444DCE2"/>
    <w:lvl w:ilvl="0" w:tplc="CC56B3F2">
      <w:start w:val="1"/>
      <w:numFmt w:val="bullet"/>
      <w:lvlText w:val="-"/>
      <w:lvlJc w:val="left"/>
      <w:pPr>
        <w:ind w:left="589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" w15:restartNumberingAfterBreak="0">
    <w:nsid w:val="59670353"/>
    <w:multiLevelType w:val="hybridMultilevel"/>
    <w:tmpl w:val="068A32BA"/>
    <w:lvl w:ilvl="0" w:tplc="8D849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67B01"/>
    <w:multiLevelType w:val="hybridMultilevel"/>
    <w:tmpl w:val="B044ADC2"/>
    <w:lvl w:ilvl="0" w:tplc="A8403F96">
      <w:start w:val="1"/>
      <w:numFmt w:val="bullet"/>
      <w:lvlText w:val="-"/>
      <w:lvlJc w:val="left"/>
      <w:pPr>
        <w:ind w:left="589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A22"/>
    <w:rsid w:val="000005A9"/>
    <w:rsid w:val="00000DCC"/>
    <w:rsid w:val="000012CD"/>
    <w:rsid w:val="000020CF"/>
    <w:rsid w:val="0000443D"/>
    <w:rsid w:val="00004B23"/>
    <w:rsid w:val="00005041"/>
    <w:rsid w:val="00005A59"/>
    <w:rsid w:val="00005ACB"/>
    <w:rsid w:val="00005B35"/>
    <w:rsid w:val="000062A1"/>
    <w:rsid w:val="00006971"/>
    <w:rsid w:val="00010124"/>
    <w:rsid w:val="0001173F"/>
    <w:rsid w:val="00012261"/>
    <w:rsid w:val="0001312B"/>
    <w:rsid w:val="000134BA"/>
    <w:rsid w:val="0001380B"/>
    <w:rsid w:val="00016A63"/>
    <w:rsid w:val="00016F40"/>
    <w:rsid w:val="00020BB2"/>
    <w:rsid w:val="00023B1C"/>
    <w:rsid w:val="0002404F"/>
    <w:rsid w:val="0002699E"/>
    <w:rsid w:val="000271ED"/>
    <w:rsid w:val="000314AD"/>
    <w:rsid w:val="0003286C"/>
    <w:rsid w:val="00032CD0"/>
    <w:rsid w:val="0003434B"/>
    <w:rsid w:val="00037403"/>
    <w:rsid w:val="00042053"/>
    <w:rsid w:val="000447AF"/>
    <w:rsid w:val="00045711"/>
    <w:rsid w:val="00047D39"/>
    <w:rsid w:val="00050683"/>
    <w:rsid w:val="00052380"/>
    <w:rsid w:val="00054BF9"/>
    <w:rsid w:val="00055728"/>
    <w:rsid w:val="00061BFA"/>
    <w:rsid w:val="00063F7E"/>
    <w:rsid w:val="000651E8"/>
    <w:rsid w:val="00066658"/>
    <w:rsid w:val="0007084E"/>
    <w:rsid w:val="00070EB5"/>
    <w:rsid w:val="00073D5F"/>
    <w:rsid w:val="000750CF"/>
    <w:rsid w:val="0007563C"/>
    <w:rsid w:val="0007689B"/>
    <w:rsid w:val="00077740"/>
    <w:rsid w:val="00077A4A"/>
    <w:rsid w:val="0008010B"/>
    <w:rsid w:val="00081CD3"/>
    <w:rsid w:val="00082A21"/>
    <w:rsid w:val="000833AC"/>
    <w:rsid w:val="00083E30"/>
    <w:rsid w:val="00090126"/>
    <w:rsid w:val="000903E7"/>
    <w:rsid w:val="00091621"/>
    <w:rsid w:val="000917AB"/>
    <w:rsid w:val="00093B2B"/>
    <w:rsid w:val="00094545"/>
    <w:rsid w:val="00095585"/>
    <w:rsid w:val="0009604A"/>
    <w:rsid w:val="000967C7"/>
    <w:rsid w:val="000A0DC2"/>
    <w:rsid w:val="000A3640"/>
    <w:rsid w:val="000A3DB9"/>
    <w:rsid w:val="000A3FC3"/>
    <w:rsid w:val="000A417E"/>
    <w:rsid w:val="000A6A34"/>
    <w:rsid w:val="000B1381"/>
    <w:rsid w:val="000B3B18"/>
    <w:rsid w:val="000B5A8A"/>
    <w:rsid w:val="000B5C1D"/>
    <w:rsid w:val="000B7B12"/>
    <w:rsid w:val="000C1447"/>
    <w:rsid w:val="000C23B3"/>
    <w:rsid w:val="000C282C"/>
    <w:rsid w:val="000C365D"/>
    <w:rsid w:val="000C39D0"/>
    <w:rsid w:val="000C4330"/>
    <w:rsid w:val="000C47C3"/>
    <w:rsid w:val="000D0CFA"/>
    <w:rsid w:val="000D1360"/>
    <w:rsid w:val="000D2867"/>
    <w:rsid w:val="000D3FD5"/>
    <w:rsid w:val="000D48C6"/>
    <w:rsid w:val="000D5455"/>
    <w:rsid w:val="000D6066"/>
    <w:rsid w:val="000D63C8"/>
    <w:rsid w:val="000D7B0A"/>
    <w:rsid w:val="000E12E9"/>
    <w:rsid w:val="000E2A58"/>
    <w:rsid w:val="000E56F6"/>
    <w:rsid w:val="000E7050"/>
    <w:rsid w:val="000E7175"/>
    <w:rsid w:val="000E72DF"/>
    <w:rsid w:val="000F0C2F"/>
    <w:rsid w:val="000F29ED"/>
    <w:rsid w:val="000F4B10"/>
    <w:rsid w:val="000F6584"/>
    <w:rsid w:val="000F66EF"/>
    <w:rsid w:val="000F6C33"/>
    <w:rsid w:val="000F7F19"/>
    <w:rsid w:val="00101AB8"/>
    <w:rsid w:val="0010273F"/>
    <w:rsid w:val="00102B99"/>
    <w:rsid w:val="00103989"/>
    <w:rsid w:val="00105DA5"/>
    <w:rsid w:val="001130DC"/>
    <w:rsid w:val="001133C2"/>
    <w:rsid w:val="001133CC"/>
    <w:rsid w:val="00115DF5"/>
    <w:rsid w:val="00116E11"/>
    <w:rsid w:val="0011705E"/>
    <w:rsid w:val="00117223"/>
    <w:rsid w:val="001174EE"/>
    <w:rsid w:val="001175A9"/>
    <w:rsid w:val="001222E8"/>
    <w:rsid w:val="00123887"/>
    <w:rsid w:val="001250F0"/>
    <w:rsid w:val="001250F5"/>
    <w:rsid w:val="001263D8"/>
    <w:rsid w:val="00127A9C"/>
    <w:rsid w:val="00127CC0"/>
    <w:rsid w:val="00131A0C"/>
    <w:rsid w:val="00131E20"/>
    <w:rsid w:val="00131FE5"/>
    <w:rsid w:val="00134485"/>
    <w:rsid w:val="00135ADA"/>
    <w:rsid w:val="0013656B"/>
    <w:rsid w:val="00137F3D"/>
    <w:rsid w:val="00140C8A"/>
    <w:rsid w:val="00141B1F"/>
    <w:rsid w:val="0014221C"/>
    <w:rsid w:val="00142412"/>
    <w:rsid w:val="00143F3E"/>
    <w:rsid w:val="00146408"/>
    <w:rsid w:val="00146520"/>
    <w:rsid w:val="001466F9"/>
    <w:rsid w:val="00146B3F"/>
    <w:rsid w:val="00146FD4"/>
    <w:rsid w:val="00147726"/>
    <w:rsid w:val="0015061C"/>
    <w:rsid w:val="001526E8"/>
    <w:rsid w:val="00152843"/>
    <w:rsid w:val="00152E81"/>
    <w:rsid w:val="0015429B"/>
    <w:rsid w:val="00154734"/>
    <w:rsid w:val="001554F0"/>
    <w:rsid w:val="00155A7B"/>
    <w:rsid w:val="0015673A"/>
    <w:rsid w:val="00156D79"/>
    <w:rsid w:val="001607FD"/>
    <w:rsid w:val="00160B5F"/>
    <w:rsid w:val="00160DC8"/>
    <w:rsid w:val="001657DC"/>
    <w:rsid w:val="001668CD"/>
    <w:rsid w:val="00167228"/>
    <w:rsid w:val="0016767E"/>
    <w:rsid w:val="00167FB3"/>
    <w:rsid w:val="00171332"/>
    <w:rsid w:val="00173D79"/>
    <w:rsid w:val="00175007"/>
    <w:rsid w:val="00175274"/>
    <w:rsid w:val="00177EA8"/>
    <w:rsid w:val="00177EBF"/>
    <w:rsid w:val="00180421"/>
    <w:rsid w:val="001804F0"/>
    <w:rsid w:val="001810CF"/>
    <w:rsid w:val="0018378D"/>
    <w:rsid w:val="00184D1F"/>
    <w:rsid w:val="00185AFD"/>
    <w:rsid w:val="00193AB2"/>
    <w:rsid w:val="001952BE"/>
    <w:rsid w:val="0019560E"/>
    <w:rsid w:val="001A3205"/>
    <w:rsid w:val="001A4901"/>
    <w:rsid w:val="001A6E5D"/>
    <w:rsid w:val="001A7F24"/>
    <w:rsid w:val="001B057A"/>
    <w:rsid w:val="001B0919"/>
    <w:rsid w:val="001B09D8"/>
    <w:rsid w:val="001B0F24"/>
    <w:rsid w:val="001B142F"/>
    <w:rsid w:val="001B1A14"/>
    <w:rsid w:val="001B1C50"/>
    <w:rsid w:val="001B28B0"/>
    <w:rsid w:val="001B35D4"/>
    <w:rsid w:val="001B4122"/>
    <w:rsid w:val="001B4589"/>
    <w:rsid w:val="001B514E"/>
    <w:rsid w:val="001B526B"/>
    <w:rsid w:val="001B61C7"/>
    <w:rsid w:val="001B735C"/>
    <w:rsid w:val="001C008B"/>
    <w:rsid w:val="001C1A9E"/>
    <w:rsid w:val="001C5082"/>
    <w:rsid w:val="001C5ABE"/>
    <w:rsid w:val="001C61C6"/>
    <w:rsid w:val="001D0856"/>
    <w:rsid w:val="001D0C26"/>
    <w:rsid w:val="001D0C75"/>
    <w:rsid w:val="001D187D"/>
    <w:rsid w:val="001D1B22"/>
    <w:rsid w:val="001D224E"/>
    <w:rsid w:val="001D2280"/>
    <w:rsid w:val="001D2C6A"/>
    <w:rsid w:val="001D37CF"/>
    <w:rsid w:val="001D3E03"/>
    <w:rsid w:val="001D51BD"/>
    <w:rsid w:val="001D62AB"/>
    <w:rsid w:val="001E1F46"/>
    <w:rsid w:val="001E28CF"/>
    <w:rsid w:val="001E306B"/>
    <w:rsid w:val="001E3234"/>
    <w:rsid w:val="001E37D0"/>
    <w:rsid w:val="001E4B68"/>
    <w:rsid w:val="001E663C"/>
    <w:rsid w:val="001E66A1"/>
    <w:rsid w:val="001E7A7B"/>
    <w:rsid w:val="001E7AD0"/>
    <w:rsid w:val="001F0CE2"/>
    <w:rsid w:val="001F15A6"/>
    <w:rsid w:val="001F19D6"/>
    <w:rsid w:val="001F2CD1"/>
    <w:rsid w:val="001F3D4B"/>
    <w:rsid w:val="001F4938"/>
    <w:rsid w:val="001F6C8B"/>
    <w:rsid w:val="001F6D86"/>
    <w:rsid w:val="002009C0"/>
    <w:rsid w:val="00201E46"/>
    <w:rsid w:val="00201FF9"/>
    <w:rsid w:val="0020209A"/>
    <w:rsid w:val="00202786"/>
    <w:rsid w:val="0020388F"/>
    <w:rsid w:val="00204629"/>
    <w:rsid w:val="00206251"/>
    <w:rsid w:val="00207B7B"/>
    <w:rsid w:val="00210336"/>
    <w:rsid w:val="00211791"/>
    <w:rsid w:val="00211796"/>
    <w:rsid w:val="00211880"/>
    <w:rsid w:val="00212231"/>
    <w:rsid w:val="00213B5A"/>
    <w:rsid w:val="0021470A"/>
    <w:rsid w:val="002162D3"/>
    <w:rsid w:val="0021661A"/>
    <w:rsid w:val="002167D9"/>
    <w:rsid w:val="00216CEE"/>
    <w:rsid w:val="00222F05"/>
    <w:rsid w:val="00223C3A"/>
    <w:rsid w:val="00224FAE"/>
    <w:rsid w:val="0022590A"/>
    <w:rsid w:val="00226607"/>
    <w:rsid w:val="00230452"/>
    <w:rsid w:val="00230A3E"/>
    <w:rsid w:val="00231C38"/>
    <w:rsid w:val="00232069"/>
    <w:rsid w:val="002322BF"/>
    <w:rsid w:val="00232DA1"/>
    <w:rsid w:val="00235FDE"/>
    <w:rsid w:val="00236B50"/>
    <w:rsid w:val="00236D43"/>
    <w:rsid w:val="0023788D"/>
    <w:rsid w:val="00237EAA"/>
    <w:rsid w:val="00240C15"/>
    <w:rsid w:val="00240FD0"/>
    <w:rsid w:val="00241064"/>
    <w:rsid w:val="00241494"/>
    <w:rsid w:val="00241B9C"/>
    <w:rsid w:val="0024210E"/>
    <w:rsid w:val="002425BE"/>
    <w:rsid w:val="00242699"/>
    <w:rsid w:val="00242833"/>
    <w:rsid w:val="00242C1B"/>
    <w:rsid w:val="002439FF"/>
    <w:rsid w:val="00244DAF"/>
    <w:rsid w:val="0024540B"/>
    <w:rsid w:val="0024594B"/>
    <w:rsid w:val="002460AA"/>
    <w:rsid w:val="00247E88"/>
    <w:rsid w:val="002501A8"/>
    <w:rsid w:val="002538D5"/>
    <w:rsid w:val="002564B8"/>
    <w:rsid w:val="002564D7"/>
    <w:rsid w:val="002574CB"/>
    <w:rsid w:val="00257EB7"/>
    <w:rsid w:val="00257FD9"/>
    <w:rsid w:val="00263388"/>
    <w:rsid w:val="00264645"/>
    <w:rsid w:val="00265AEE"/>
    <w:rsid w:val="00265BA0"/>
    <w:rsid w:val="00267291"/>
    <w:rsid w:val="002675FB"/>
    <w:rsid w:val="00267B31"/>
    <w:rsid w:val="00273156"/>
    <w:rsid w:val="00274FCB"/>
    <w:rsid w:val="00277D71"/>
    <w:rsid w:val="002805CA"/>
    <w:rsid w:val="00281963"/>
    <w:rsid w:val="00283A3C"/>
    <w:rsid w:val="00283B9F"/>
    <w:rsid w:val="002917E4"/>
    <w:rsid w:val="00293364"/>
    <w:rsid w:val="00293F2E"/>
    <w:rsid w:val="0029421B"/>
    <w:rsid w:val="002971A2"/>
    <w:rsid w:val="002A2166"/>
    <w:rsid w:val="002A4828"/>
    <w:rsid w:val="002A4878"/>
    <w:rsid w:val="002B11E5"/>
    <w:rsid w:val="002B1C77"/>
    <w:rsid w:val="002B2B70"/>
    <w:rsid w:val="002B3636"/>
    <w:rsid w:val="002B366C"/>
    <w:rsid w:val="002B3978"/>
    <w:rsid w:val="002B3CC5"/>
    <w:rsid w:val="002B3DF5"/>
    <w:rsid w:val="002B7405"/>
    <w:rsid w:val="002B7A2D"/>
    <w:rsid w:val="002C1F3D"/>
    <w:rsid w:val="002C32F7"/>
    <w:rsid w:val="002C45A8"/>
    <w:rsid w:val="002C57B9"/>
    <w:rsid w:val="002C65B9"/>
    <w:rsid w:val="002C737D"/>
    <w:rsid w:val="002C7AE3"/>
    <w:rsid w:val="002D0175"/>
    <w:rsid w:val="002D0535"/>
    <w:rsid w:val="002D4066"/>
    <w:rsid w:val="002D4675"/>
    <w:rsid w:val="002D5524"/>
    <w:rsid w:val="002D5ADD"/>
    <w:rsid w:val="002E147F"/>
    <w:rsid w:val="002E3410"/>
    <w:rsid w:val="002E3F15"/>
    <w:rsid w:val="002E4A25"/>
    <w:rsid w:val="002E5731"/>
    <w:rsid w:val="002E598F"/>
    <w:rsid w:val="002F0661"/>
    <w:rsid w:val="002F0B50"/>
    <w:rsid w:val="002F0EBF"/>
    <w:rsid w:val="002F13FC"/>
    <w:rsid w:val="002F21D9"/>
    <w:rsid w:val="002F3AB6"/>
    <w:rsid w:val="002F4B28"/>
    <w:rsid w:val="002F5466"/>
    <w:rsid w:val="002F57D3"/>
    <w:rsid w:val="002F58FA"/>
    <w:rsid w:val="00300125"/>
    <w:rsid w:val="003002FC"/>
    <w:rsid w:val="003019DA"/>
    <w:rsid w:val="00301DB9"/>
    <w:rsid w:val="0030402D"/>
    <w:rsid w:val="00304932"/>
    <w:rsid w:val="003071AA"/>
    <w:rsid w:val="00314D67"/>
    <w:rsid w:val="00314EF4"/>
    <w:rsid w:val="0031620D"/>
    <w:rsid w:val="0031647D"/>
    <w:rsid w:val="00316AB1"/>
    <w:rsid w:val="00317388"/>
    <w:rsid w:val="00320AB1"/>
    <w:rsid w:val="0032208C"/>
    <w:rsid w:val="00322B12"/>
    <w:rsid w:val="00322DF5"/>
    <w:rsid w:val="00322E6A"/>
    <w:rsid w:val="0032459D"/>
    <w:rsid w:val="0032537F"/>
    <w:rsid w:val="00325AD3"/>
    <w:rsid w:val="00325CBD"/>
    <w:rsid w:val="003268DC"/>
    <w:rsid w:val="00326D69"/>
    <w:rsid w:val="00327574"/>
    <w:rsid w:val="00330327"/>
    <w:rsid w:val="00331177"/>
    <w:rsid w:val="0033202A"/>
    <w:rsid w:val="00332CBC"/>
    <w:rsid w:val="0033397F"/>
    <w:rsid w:val="00333BBE"/>
    <w:rsid w:val="00334951"/>
    <w:rsid w:val="00334CBF"/>
    <w:rsid w:val="003351A8"/>
    <w:rsid w:val="00335311"/>
    <w:rsid w:val="00337816"/>
    <w:rsid w:val="00337D6B"/>
    <w:rsid w:val="003403CF"/>
    <w:rsid w:val="0034087C"/>
    <w:rsid w:val="00342355"/>
    <w:rsid w:val="00342630"/>
    <w:rsid w:val="0034331D"/>
    <w:rsid w:val="00344B66"/>
    <w:rsid w:val="0034733D"/>
    <w:rsid w:val="003500E5"/>
    <w:rsid w:val="0035109A"/>
    <w:rsid w:val="0035154A"/>
    <w:rsid w:val="00351C95"/>
    <w:rsid w:val="0035247F"/>
    <w:rsid w:val="003532F2"/>
    <w:rsid w:val="00353707"/>
    <w:rsid w:val="00353C73"/>
    <w:rsid w:val="00355050"/>
    <w:rsid w:val="003566FB"/>
    <w:rsid w:val="00356E13"/>
    <w:rsid w:val="00360C4C"/>
    <w:rsid w:val="00361207"/>
    <w:rsid w:val="00361BE2"/>
    <w:rsid w:val="00364CBF"/>
    <w:rsid w:val="00364D0E"/>
    <w:rsid w:val="00367B2A"/>
    <w:rsid w:val="00370B94"/>
    <w:rsid w:val="00371052"/>
    <w:rsid w:val="00372106"/>
    <w:rsid w:val="0037318A"/>
    <w:rsid w:val="00375659"/>
    <w:rsid w:val="00377827"/>
    <w:rsid w:val="00380A6A"/>
    <w:rsid w:val="00381DA0"/>
    <w:rsid w:val="00382402"/>
    <w:rsid w:val="003827A7"/>
    <w:rsid w:val="00383D64"/>
    <w:rsid w:val="00384D4F"/>
    <w:rsid w:val="00386111"/>
    <w:rsid w:val="00386ADE"/>
    <w:rsid w:val="003873E2"/>
    <w:rsid w:val="00390335"/>
    <w:rsid w:val="0039122E"/>
    <w:rsid w:val="00392889"/>
    <w:rsid w:val="00393F15"/>
    <w:rsid w:val="003949DF"/>
    <w:rsid w:val="00396C90"/>
    <w:rsid w:val="003A0B42"/>
    <w:rsid w:val="003A0D5F"/>
    <w:rsid w:val="003A2C71"/>
    <w:rsid w:val="003A3004"/>
    <w:rsid w:val="003A3C6E"/>
    <w:rsid w:val="003A64C3"/>
    <w:rsid w:val="003A79E2"/>
    <w:rsid w:val="003B326B"/>
    <w:rsid w:val="003B47C5"/>
    <w:rsid w:val="003B62EC"/>
    <w:rsid w:val="003B6D2D"/>
    <w:rsid w:val="003B73E7"/>
    <w:rsid w:val="003B75BA"/>
    <w:rsid w:val="003B7799"/>
    <w:rsid w:val="003B7912"/>
    <w:rsid w:val="003B7DD4"/>
    <w:rsid w:val="003C037B"/>
    <w:rsid w:val="003C3A7D"/>
    <w:rsid w:val="003C3F2E"/>
    <w:rsid w:val="003C61F7"/>
    <w:rsid w:val="003C7A07"/>
    <w:rsid w:val="003D29E9"/>
    <w:rsid w:val="003D2BC9"/>
    <w:rsid w:val="003D4D9C"/>
    <w:rsid w:val="003D5644"/>
    <w:rsid w:val="003D64E6"/>
    <w:rsid w:val="003D7715"/>
    <w:rsid w:val="003E0351"/>
    <w:rsid w:val="003E1B80"/>
    <w:rsid w:val="003E341A"/>
    <w:rsid w:val="003E4BF0"/>
    <w:rsid w:val="003E59B5"/>
    <w:rsid w:val="003E5C0C"/>
    <w:rsid w:val="003F38D0"/>
    <w:rsid w:val="003F5AFA"/>
    <w:rsid w:val="003F6804"/>
    <w:rsid w:val="003F71CE"/>
    <w:rsid w:val="003F772F"/>
    <w:rsid w:val="003F7F6E"/>
    <w:rsid w:val="00400392"/>
    <w:rsid w:val="004026BF"/>
    <w:rsid w:val="00404DE2"/>
    <w:rsid w:val="004059D7"/>
    <w:rsid w:val="00407799"/>
    <w:rsid w:val="00410DCD"/>
    <w:rsid w:val="004113FB"/>
    <w:rsid w:val="00411C63"/>
    <w:rsid w:val="00412913"/>
    <w:rsid w:val="004129AE"/>
    <w:rsid w:val="00412DC2"/>
    <w:rsid w:val="00412DE0"/>
    <w:rsid w:val="00413274"/>
    <w:rsid w:val="004132B9"/>
    <w:rsid w:val="004139BD"/>
    <w:rsid w:val="00413B5D"/>
    <w:rsid w:val="004147B4"/>
    <w:rsid w:val="00415D0E"/>
    <w:rsid w:val="00416900"/>
    <w:rsid w:val="00417580"/>
    <w:rsid w:val="00417B8E"/>
    <w:rsid w:val="00420E04"/>
    <w:rsid w:val="004224F7"/>
    <w:rsid w:val="00425328"/>
    <w:rsid w:val="0043017A"/>
    <w:rsid w:val="0043091A"/>
    <w:rsid w:val="00431CE1"/>
    <w:rsid w:val="00431E2B"/>
    <w:rsid w:val="004326F6"/>
    <w:rsid w:val="00434001"/>
    <w:rsid w:val="00435F67"/>
    <w:rsid w:val="004368F3"/>
    <w:rsid w:val="00436CDA"/>
    <w:rsid w:val="0043733D"/>
    <w:rsid w:val="00437C79"/>
    <w:rsid w:val="0044012F"/>
    <w:rsid w:val="004411B6"/>
    <w:rsid w:val="004419EE"/>
    <w:rsid w:val="00443326"/>
    <w:rsid w:val="004433A7"/>
    <w:rsid w:val="0044369D"/>
    <w:rsid w:val="00443974"/>
    <w:rsid w:val="00443A21"/>
    <w:rsid w:val="0044420C"/>
    <w:rsid w:val="00444748"/>
    <w:rsid w:val="00444A43"/>
    <w:rsid w:val="00446EA3"/>
    <w:rsid w:val="004506AD"/>
    <w:rsid w:val="004539DE"/>
    <w:rsid w:val="00453CBC"/>
    <w:rsid w:val="004544EA"/>
    <w:rsid w:val="00456E18"/>
    <w:rsid w:val="00456F0D"/>
    <w:rsid w:val="0046161C"/>
    <w:rsid w:val="00461B14"/>
    <w:rsid w:val="004623BB"/>
    <w:rsid w:val="004643A5"/>
    <w:rsid w:val="00466D20"/>
    <w:rsid w:val="00466F7D"/>
    <w:rsid w:val="00466FDE"/>
    <w:rsid w:val="00467E5E"/>
    <w:rsid w:val="004727DC"/>
    <w:rsid w:val="00475A68"/>
    <w:rsid w:val="00476442"/>
    <w:rsid w:val="00480B97"/>
    <w:rsid w:val="00481B6A"/>
    <w:rsid w:val="00482202"/>
    <w:rsid w:val="0048398A"/>
    <w:rsid w:val="00486133"/>
    <w:rsid w:val="00490549"/>
    <w:rsid w:val="004908B4"/>
    <w:rsid w:val="00490F5B"/>
    <w:rsid w:val="00492D8F"/>
    <w:rsid w:val="00493BEB"/>
    <w:rsid w:val="00495917"/>
    <w:rsid w:val="0049597D"/>
    <w:rsid w:val="00495B10"/>
    <w:rsid w:val="00496400"/>
    <w:rsid w:val="0049656D"/>
    <w:rsid w:val="004970AD"/>
    <w:rsid w:val="004A0619"/>
    <w:rsid w:val="004A2E1A"/>
    <w:rsid w:val="004A57D9"/>
    <w:rsid w:val="004A75B9"/>
    <w:rsid w:val="004B085B"/>
    <w:rsid w:val="004B0E3D"/>
    <w:rsid w:val="004B5505"/>
    <w:rsid w:val="004B5B9D"/>
    <w:rsid w:val="004B7385"/>
    <w:rsid w:val="004B7902"/>
    <w:rsid w:val="004C0BBB"/>
    <w:rsid w:val="004C2035"/>
    <w:rsid w:val="004C291A"/>
    <w:rsid w:val="004C3505"/>
    <w:rsid w:val="004C451C"/>
    <w:rsid w:val="004C48D9"/>
    <w:rsid w:val="004D04F3"/>
    <w:rsid w:val="004D0EA9"/>
    <w:rsid w:val="004D0F0C"/>
    <w:rsid w:val="004D1E1E"/>
    <w:rsid w:val="004D3535"/>
    <w:rsid w:val="004D35B4"/>
    <w:rsid w:val="004D423D"/>
    <w:rsid w:val="004D5FCD"/>
    <w:rsid w:val="004E1B27"/>
    <w:rsid w:val="004E3866"/>
    <w:rsid w:val="004E64A2"/>
    <w:rsid w:val="004E64DE"/>
    <w:rsid w:val="004E6818"/>
    <w:rsid w:val="004E6BF2"/>
    <w:rsid w:val="004E76A1"/>
    <w:rsid w:val="004E7836"/>
    <w:rsid w:val="004F02C2"/>
    <w:rsid w:val="004F2852"/>
    <w:rsid w:val="004F327F"/>
    <w:rsid w:val="004F364D"/>
    <w:rsid w:val="004F567D"/>
    <w:rsid w:val="004F5D37"/>
    <w:rsid w:val="004F6F08"/>
    <w:rsid w:val="004F6FCB"/>
    <w:rsid w:val="004F72F9"/>
    <w:rsid w:val="004F7892"/>
    <w:rsid w:val="004F7E3C"/>
    <w:rsid w:val="0050206B"/>
    <w:rsid w:val="00507BC2"/>
    <w:rsid w:val="00510193"/>
    <w:rsid w:val="00510A22"/>
    <w:rsid w:val="00510AAE"/>
    <w:rsid w:val="00510BC1"/>
    <w:rsid w:val="00511D71"/>
    <w:rsid w:val="00514771"/>
    <w:rsid w:val="005176ED"/>
    <w:rsid w:val="00517BB5"/>
    <w:rsid w:val="00521B89"/>
    <w:rsid w:val="00523423"/>
    <w:rsid w:val="005244D7"/>
    <w:rsid w:val="00525FFA"/>
    <w:rsid w:val="00526BEF"/>
    <w:rsid w:val="00527638"/>
    <w:rsid w:val="00527EDE"/>
    <w:rsid w:val="0053081E"/>
    <w:rsid w:val="0053249A"/>
    <w:rsid w:val="00532BD2"/>
    <w:rsid w:val="0053419E"/>
    <w:rsid w:val="005365FA"/>
    <w:rsid w:val="00537560"/>
    <w:rsid w:val="00540251"/>
    <w:rsid w:val="005414DB"/>
    <w:rsid w:val="00543D46"/>
    <w:rsid w:val="0054463F"/>
    <w:rsid w:val="0054792B"/>
    <w:rsid w:val="005512D4"/>
    <w:rsid w:val="00551870"/>
    <w:rsid w:val="00553764"/>
    <w:rsid w:val="00554A21"/>
    <w:rsid w:val="00555D70"/>
    <w:rsid w:val="00556F97"/>
    <w:rsid w:val="00557D46"/>
    <w:rsid w:val="005621E7"/>
    <w:rsid w:val="0056245B"/>
    <w:rsid w:val="00562AFF"/>
    <w:rsid w:val="0056387A"/>
    <w:rsid w:val="00563D5A"/>
    <w:rsid w:val="00566A8A"/>
    <w:rsid w:val="00567A95"/>
    <w:rsid w:val="00570994"/>
    <w:rsid w:val="00570A49"/>
    <w:rsid w:val="00570E3A"/>
    <w:rsid w:val="00572400"/>
    <w:rsid w:val="0057288F"/>
    <w:rsid w:val="005744FD"/>
    <w:rsid w:val="00574529"/>
    <w:rsid w:val="0057492C"/>
    <w:rsid w:val="00574A00"/>
    <w:rsid w:val="005752D4"/>
    <w:rsid w:val="00576680"/>
    <w:rsid w:val="00577199"/>
    <w:rsid w:val="00580722"/>
    <w:rsid w:val="00580B14"/>
    <w:rsid w:val="0058151B"/>
    <w:rsid w:val="005822F4"/>
    <w:rsid w:val="00583506"/>
    <w:rsid w:val="00583588"/>
    <w:rsid w:val="00583DBA"/>
    <w:rsid w:val="005841A4"/>
    <w:rsid w:val="00585254"/>
    <w:rsid w:val="0058759C"/>
    <w:rsid w:val="005876CD"/>
    <w:rsid w:val="005912FB"/>
    <w:rsid w:val="00591FD9"/>
    <w:rsid w:val="00592201"/>
    <w:rsid w:val="0059228B"/>
    <w:rsid w:val="00593AA2"/>
    <w:rsid w:val="0059465C"/>
    <w:rsid w:val="005946BE"/>
    <w:rsid w:val="00595A21"/>
    <w:rsid w:val="00596A59"/>
    <w:rsid w:val="005A0C51"/>
    <w:rsid w:val="005A102B"/>
    <w:rsid w:val="005A1540"/>
    <w:rsid w:val="005A190F"/>
    <w:rsid w:val="005A3591"/>
    <w:rsid w:val="005A4B2A"/>
    <w:rsid w:val="005A4EBA"/>
    <w:rsid w:val="005A580D"/>
    <w:rsid w:val="005A5CFF"/>
    <w:rsid w:val="005B0389"/>
    <w:rsid w:val="005B18F0"/>
    <w:rsid w:val="005B3A71"/>
    <w:rsid w:val="005B3AA0"/>
    <w:rsid w:val="005B3BEA"/>
    <w:rsid w:val="005B500C"/>
    <w:rsid w:val="005B55F0"/>
    <w:rsid w:val="005B5BFE"/>
    <w:rsid w:val="005C20AA"/>
    <w:rsid w:val="005C2FC2"/>
    <w:rsid w:val="005C3042"/>
    <w:rsid w:val="005C5697"/>
    <w:rsid w:val="005C6A7D"/>
    <w:rsid w:val="005C712F"/>
    <w:rsid w:val="005D1297"/>
    <w:rsid w:val="005D2B32"/>
    <w:rsid w:val="005D2EBB"/>
    <w:rsid w:val="005D4D2D"/>
    <w:rsid w:val="005D503E"/>
    <w:rsid w:val="005D5AAF"/>
    <w:rsid w:val="005D62EE"/>
    <w:rsid w:val="005D67DB"/>
    <w:rsid w:val="005D6A4D"/>
    <w:rsid w:val="005D70C8"/>
    <w:rsid w:val="005E0247"/>
    <w:rsid w:val="005E07B8"/>
    <w:rsid w:val="005E0999"/>
    <w:rsid w:val="005E2F1E"/>
    <w:rsid w:val="005E3ED2"/>
    <w:rsid w:val="005E496A"/>
    <w:rsid w:val="005E4D72"/>
    <w:rsid w:val="005F0778"/>
    <w:rsid w:val="005F0F9B"/>
    <w:rsid w:val="005F234F"/>
    <w:rsid w:val="005F262C"/>
    <w:rsid w:val="005F3818"/>
    <w:rsid w:val="005F3C72"/>
    <w:rsid w:val="005F5B3E"/>
    <w:rsid w:val="005F6B7D"/>
    <w:rsid w:val="005F72F2"/>
    <w:rsid w:val="006003B8"/>
    <w:rsid w:val="00601289"/>
    <w:rsid w:val="006055E0"/>
    <w:rsid w:val="00605BAF"/>
    <w:rsid w:val="0060613E"/>
    <w:rsid w:val="0060634A"/>
    <w:rsid w:val="00607118"/>
    <w:rsid w:val="00607759"/>
    <w:rsid w:val="00611660"/>
    <w:rsid w:val="006117A6"/>
    <w:rsid w:val="00611FCC"/>
    <w:rsid w:val="00614B42"/>
    <w:rsid w:val="00614C3D"/>
    <w:rsid w:val="00617796"/>
    <w:rsid w:val="00617CAC"/>
    <w:rsid w:val="0062071D"/>
    <w:rsid w:val="006211E1"/>
    <w:rsid w:val="00623015"/>
    <w:rsid w:val="0062417A"/>
    <w:rsid w:val="006279CF"/>
    <w:rsid w:val="00630167"/>
    <w:rsid w:val="00633022"/>
    <w:rsid w:val="006339C9"/>
    <w:rsid w:val="006351A4"/>
    <w:rsid w:val="006361BF"/>
    <w:rsid w:val="00640170"/>
    <w:rsid w:val="00640560"/>
    <w:rsid w:val="0064188A"/>
    <w:rsid w:val="00641B9D"/>
    <w:rsid w:val="00641EE5"/>
    <w:rsid w:val="0064367C"/>
    <w:rsid w:val="00647B9B"/>
    <w:rsid w:val="00647DA6"/>
    <w:rsid w:val="00651D1A"/>
    <w:rsid w:val="00652C37"/>
    <w:rsid w:val="00653711"/>
    <w:rsid w:val="006559A6"/>
    <w:rsid w:val="00655FAC"/>
    <w:rsid w:val="006562AA"/>
    <w:rsid w:val="00657340"/>
    <w:rsid w:val="0065790D"/>
    <w:rsid w:val="0066026B"/>
    <w:rsid w:val="006635A0"/>
    <w:rsid w:val="0066393C"/>
    <w:rsid w:val="00663EDF"/>
    <w:rsid w:val="00665731"/>
    <w:rsid w:val="00665963"/>
    <w:rsid w:val="00665CFB"/>
    <w:rsid w:val="0066669C"/>
    <w:rsid w:val="00667EA3"/>
    <w:rsid w:val="00670A07"/>
    <w:rsid w:val="00670C79"/>
    <w:rsid w:val="0067315F"/>
    <w:rsid w:val="0067414D"/>
    <w:rsid w:val="00674853"/>
    <w:rsid w:val="0067513B"/>
    <w:rsid w:val="006754C8"/>
    <w:rsid w:val="00675AF6"/>
    <w:rsid w:val="00676DEF"/>
    <w:rsid w:val="00683CA8"/>
    <w:rsid w:val="00683E76"/>
    <w:rsid w:val="0068506A"/>
    <w:rsid w:val="00686BA5"/>
    <w:rsid w:val="00686F5A"/>
    <w:rsid w:val="00690257"/>
    <w:rsid w:val="006919AB"/>
    <w:rsid w:val="00693471"/>
    <w:rsid w:val="006942AD"/>
    <w:rsid w:val="006950F8"/>
    <w:rsid w:val="00695E6B"/>
    <w:rsid w:val="006A01F8"/>
    <w:rsid w:val="006A0779"/>
    <w:rsid w:val="006A0F30"/>
    <w:rsid w:val="006A4142"/>
    <w:rsid w:val="006B024F"/>
    <w:rsid w:val="006B0811"/>
    <w:rsid w:val="006B151A"/>
    <w:rsid w:val="006B35FB"/>
    <w:rsid w:val="006B7E00"/>
    <w:rsid w:val="006C0707"/>
    <w:rsid w:val="006C25A0"/>
    <w:rsid w:val="006C3097"/>
    <w:rsid w:val="006C4A23"/>
    <w:rsid w:val="006C68D5"/>
    <w:rsid w:val="006C68FE"/>
    <w:rsid w:val="006D3DA4"/>
    <w:rsid w:val="006D53CB"/>
    <w:rsid w:val="006D56BE"/>
    <w:rsid w:val="006E1A6E"/>
    <w:rsid w:val="006E2296"/>
    <w:rsid w:val="006E2C60"/>
    <w:rsid w:val="006E2F8E"/>
    <w:rsid w:val="006E3A9D"/>
    <w:rsid w:val="006E3F27"/>
    <w:rsid w:val="006E634D"/>
    <w:rsid w:val="006E70A7"/>
    <w:rsid w:val="006F0AC0"/>
    <w:rsid w:val="006F116C"/>
    <w:rsid w:val="006F2735"/>
    <w:rsid w:val="006F3720"/>
    <w:rsid w:val="006F5976"/>
    <w:rsid w:val="006F6803"/>
    <w:rsid w:val="006F6DEC"/>
    <w:rsid w:val="00700383"/>
    <w:rsid w:val="00700AEF"/>
    <w:rsid w:val="007011B5"/>
    <w:rsid w:val="00701218"/>
    <w:rsid w:val="00701504"/>
    <w:rsid w:val="00701646"/>
    <w:rsid w:val="0070182C"/>
    <w:rsid w:val="00701BA6"/>
    <w:rsid w:val="00701C17"/>
    <w:rsid w:val="007029C4"/>
    <w:rsid w:val="00702BF4"/>
    <w:rsid w:val="00702C50"/>
    <w:rsid w:val="00702D3F"/>
    <w:rsid w:val="00703193"/>
    <w:rsid w:val="00704483"/>
    <w:rsid w:val="007047D2"/>
    <w:rsid w:val="00706194"/>
    <w:rsid w:val="0070748D"/>
    <w:rsid w:val="00710230"/>
    <w:rsid w:val="00710A3E"/>
    <w:rsid w:val="00710FC2"/>
    <w:rsid w:val="00712FDA"/>
    <w:rsid w:val="00713112"/>
    <w:rsid w:val="00714DC0"/>
    <w:rsid w:val="00722443"/>
    <w:rsid w:val="00723FB0"/>
    <w:rsid w:val="007247A4"/>
    <w:rsid w:val="00725DC0"/>
    <w:rsid w:val="00726013"/>
    <w:rsid w:val="00726F15"/>
    <w:rsid w:val="00727251"/>
    <w:rsid w:val="00730CCA"/>
    <w:rsid w:val="00731256"/>
    <w:rsid w:val="00731775"/>
    <w:rsid w:val="00731A60"/>
    <w:rsid w:val="00733CAB"/>
    <w:rsid w:val="00733EDB"/>
    <w:rsid w:val="0073402A"/>
    <w:rsid w:val="00735AB6"/>
    <w:rsid w:val="00735C47"/>
    <w:rsid w:val="007370E2"/>
    <w:rsid w:val="00737BFC"/>
    <w:rsid w:val="00740D21"/>
    <w:rsid w:val="00742C6B"/>
    <w:rsid w:val="007441E5"/>
    <w:rsid w:val="00744692"/>
    <w:rsid w:val="00745495"/>
    <w:rsid w:val="00745EA7"/>
    <w:rsid w:val="00746023"/>
    <w:rsid w:val="007464D6"/>
    <w:rsid w:val="007473FF"/>
    <w:rsid w:val="007476D0"/>
    <w:rsid w:val="00750382"/>
    <w:rsid w:val="00751BB3"/>
    <w:rsid w:val="00753392"/>
    <w:rsid w:val="0075432A"/>
    <w:rsid w:val="0075472B"/>
    <w:rsid w:val="007569F1"/>
    <w:rsid w:val="00757EBC"/>
    <w:rsid w:val="00761037"/>
    <w:rsid w:val="007624AE"/>
    <w:rsid w:val="00763B7A"/>
    <w:rsid w:val="00763C2D"/>
    <w:rsid w:val="007646AD"/>
    <w:rsid w:val="00764B2E"/>
    <w:rsid w:val="00764DF4"/>
    <w:rsid w:val="00764F7E"/>
    <w:rsid w:val="0076503D"/>
    <w:rsid w:val="0076628A"/>
    <w:rsid w:val="00766566"/>
    <w:rsid w:val="007675E5"/>
    <w:rsid w:val="00771EC7"/>
    <w:rsid w:val="00773D8D"/>
    <w:rsid w:val="00781A03"/>
    <w:rsid w:val="0078205E"/>
    <w:rsid w:val="00782B33"/>
    <w:rsid w:val="00782E86"/>
    <w:rsid w:val="007839E2"/>
    <w:rsid w:val="00784279"/>
    <w:rsid w:val="00785313"/>
    <w:rsid w:val="0078537C"/>
    <w:rsid w:val="00785E25"/>
    <w:rsid w:val="00786C7F"/>
    <w:rsid w:val="0079056B"/>
    <w:rsid w:val="00791CD8"/>
    <w:rsid w:val="00793F37"/>
    <w:rsid w:val="0079528E"/>
    <w:rsid w:val="00795D5F"/>
    <w:rsid w:val="00796C84"/>
    <w:rsid w:val="00796F17"/>
    <w:rsid w:val="007A23B5"/>
    <w:rsid w:val="007A2B2E"/>
    <w:rsid w:val="007A3B9D"/>
    <w:rsid w:val="007A5042"/>
    <w:rsid w:val="007B0EE1"/>
    <w:rsid w:val="007B10F8"/>
    <w:rsid w:val="007B116A"/>
    <w:rsid w:val="007B13AE"/>
    <w:rsid w:val="007B2975"/>
    <w:rsid w:val="007B2984"/>
    <w:rsid w:val="007B473F"/>
    <w:rsid w:val="007B480F"/>
    <w:rsid w:val="007B5EB0"/>
    <w:rsid w:val="007B7123"/>
    <w:rsid w:val="007B72EB"/>
    <w:rsid w:val="007B7DA2"/>
    <w:rsid w:val="007C2D42"/>
    <w:rsid w:val="007C2EEF"/>
    <w:rsid w:val="007C32FB"/>
    <w:rsid w:val="007C6258"/>
    <w:rsid w:val="007C78F1"/>
    <w:rsid w:val="007D0562"/>
    <w:rsid w:val="007D0981"/>
    <w:rsid w:val="007D12C9"/>
    <w:rsid w:val="007D1300"/>
    <w:rsid w:val="007D206B"/>
    <w:rsid w:val="007D2CA4"/>
    <w:rsid w:val="007D33AD"/>
    <w:rsid w:val="007D5E99"/>
    <w:rsid w:val="007D7992"/>
    <w:rsid w:val="007E0859"/>
    <w:rsid w:val="007E16AA"/>
    <w:rsid w:val="007E22B8"/>
    <w:rsid w:val="007E289B"/>
    <w:rsid w:val="007E2A40"/>
    <w:rsid w:val="007E2D0E"/>
    <w:rsid w:val="007E775A"/>
    <w:rsid w:val="007E7964"/>
    <w:rsid w:val="007F227B"/>
    <w:rsid w:val="007F2319"/>
    <w:rsid w:val="007F2F54"/>
    <w:rsid w:val="007F4CF0"/>
    <w:rsid w:val="008015B4"/>
    <w:rsid w:val="0080335F"/>
    <w:rsid w:val="00804724"/>
    <w:rsid w:val="00805443"/>
    <w:rsid w:val="00807E15"/>
    <w:rsid w:val="0081059E"/>
    <w:rsid w:val="00810612"/>
    <w:rsid w:val="00810789"/>
    <w:rsid w:val="00811226"/>
    <w:rsid w:val="00811F27"/>
    <w:rsid w:val="008139A1"/>
    <w:rsid w:val="008142F1"/>
    <w:rsid w:val="00814433"/>
    <w:rsid w:val="00815D02"/>
    <w:rsid w:val="00816FEE"/>
    <w:rsid w:val="00817434"/>
    <w:rsid w:val="00817630"/>
    <w:rsid w:val="008213AE"/>
    <w:rsid w:val="008219F4"/>
    <w:rsid w:val="00823417"/>
    <w:rsid w:val="00823F2D"/>
    <w:rsid w:val="00824047"/>
    <w:rsid w:val="00825AE1"/>
    <w:rsid w:val="00826F9D"/>
    <w:rsid w:val="00827C29"/>
    <w:rsid w:val="00830027"/>
    <w:rsid w:val="00830C08"/>
    <w:rsid w:val="00831DBE"/>
    <w:rsid w:val="00832AAC"/>
    <w:rsid w:val="00833620"/>
    <w:rsid w:val="008339ED"/>
    <w:rsid w:val="00834B65"/>
    <w:rsid w:val="00835555"/>
    <w:rsid w:val="00836A70"/>
    <w:rsid w:val="0083794A"/>
    <w:rsid w:val="00840175"/>
    <w:rsid w:val="00840654"/>
    <w:rsid w:val="008411B7"/>
    <w:rsid w:val="008436B5"/>
    <w:rsid w:val="00843804"/>
    <w:rsid w:val="00843935"/>
    <w:rsid w:val="00844E43"/>
    <w:rsid w:val="00844EE4"/>
    <w:rsid w:val="00844EE8"/>
    <w:rsid w:val="008454BC"/>
    <w:rsid w:val="008462BF"/>
    <w:rsid w:val="0084654C"/>
    <w:rsid w:val="00850C35"/>
    <w:rsid w:val="0085234F"/>
    <w:rsid w:val="00852A18"/>
    <w:rsid w:val="00852C06"/>
    <w:rsid w:val="00853099"/>
    <w:rsid w:val="00853C5B"/>
    <w:rsid w:val="00854AAD"/>
    <w:rsid w:val="00860557"/>
    <w:rsid w:val="00860EEC"/>
    <w:rsid w:val="00861311"/>
    <w:rsid w:val="0086192A"/>
    <w:rsid w:val="00861DA0"/>
    <w:rsid w:val="008622D1"/>
    <w:rsid w:val="008630AE"/>
    <w:rsid w:val="0086359B"/>
    <w:rsid w:val="00863E38"/>
    <w:rsid w:val="00864B2C"/>
    <w:rsid w:val="00866077"/>
    <w:rsid w:val="00866346"/>
    <w:rsid w:val="008667BA"/>
    <w:rsid w:val="00867B3F"/>
    <w:rsid w:val="00870E69"/>
    <w:rsid w:val="008737F6"/>
    <w:rsid w:val="0087433E"/>
    <w:rsid w:val="0087519F"/>
    <w:rsid w:val="00875621"/>
    <w:rsid w:val="00875AFC"/>
    <w:rsid w:val="00877693"/>
    <w:rsid w:val="008778D1"/>
    <w:rsid w:val="00877DB7"/>
    <w:rsid w:val="00881050"/>
    <w:rsid w:val="008814A1"/>
    <w:rsid w:val="00883DEE"/>
    <w:rsid w:val="00883E77"/>
    <w:rsid w:val="00886067"/>
    <w:rsid w:val="00886838"/>
    <w:rsid w:val="0089126F"/>
    <w:rsid w:val="008935DF"/>
    <w:rsid w:val="00896A08"/>
    <w:rsid w:val="00896E03"/>
    <w:rsid w:val="008A129E"/>
    <w:rsid w:val="008A1B56"/>
    <w:rsid w:val="008A2B43"/>
    <w:rsid w:val="008A4C6B"/>
    <w:rsid w:val="008A544C"/>
    <w:rsid w:val="008A66ED"/>
    <w:rsid w:val="008A671F"/>
    <w:rsid w:val="008A7CA5"/>
    <w:rsid w:val="008B04C5"/>
    <w:rsid w:val="008B21FE"/>
    <w:rsid w:val="008B2465"/>
    <w:rsid w:val="008B2C5E"/>
    <w:rsid w:val="008B2FBD"/>
    <w:rsid w:val="008B376B"/>
    <w:rsid w:val="008B460B"/>
    <w:rsid w:val="008C0431"/>
    <w:rsid w:val="008C28A1"/>
    <w:rsid w:val="008C45C5"/>
    <w:rsid w:val="008C4AFE"/>
    <w:rsid w:val="008C4B7C"/>
    <w:rsid w:val="008C7CC5"/>
    <w:rsid w:val="008D0C9E"/>
    <w:rsid w:val="008D15B3"/>
    <w:rsid w:val="008D2CE0"/>
    <w:rsid w:val="008D68E9"/>
    <w:rsid w:val="008D7219"/>
    <w:rsid w:val="008E0404"/>
    <w:rsid w:val="008E0F6A"/>
    <w:rsid w:val="008E15E5"/>
    <w:rsid w:val="008E3057"/>
    <w:rsid w:val="008E331D"/>
    <w:rsid w:val="008E389A"/>
    <w:rsid w:val="008F03C2"/>
    <w:rsid w:val="008F1FC8"/>
    <w:rsid w:val="008F6F71"/>
    <w:rsid w:val="0090168B"/>
    <w:rsid w:val="00902A8F"/>
    <w:rsid w:val="009041A3"/>
    <w:rsid w:val="00905ECD"/>
    <w:rsid w:val="00907DF0"/>
    <w:rsid w:val="00910D42"/>
    <w:rsid w:val="009119DE"/>
    <w:rsid w:val="0091331D"/>
    <w:rsid w:val="00914584"/>
    <w:rsid w:val="00914722"/>
    <w:rsid w:val="00915F32"/>
    <w:rsid w:val="009175CE"/>
    <w:rsid w:val="00920065"/>
    <w:rsid w:val="00920086"/>
    <w:rsid w:val="00920A56"/>
    <w:rsid w:val="00921E1D"/>
    <w:rsid w:val="00923336"/>
    <w:rsid w:val="0092415F"/>
    <w:rsid w:val="00930AC3"/>
    <w:rsid w:val="00931093"/>
    <w:rsid w:val="009318B6"/>
    <w:rsid w:val="009320A3"/>
    <w:rsid w:val="009332F8"/>
    <w:rsid w:val="00934DF1"/>
    <w:rsid w:val="009355C8"/>
    <w:rsid w:val="00936397"/>
    <w:rsid w:val="0093663D"/>
    <w:rsid w:val="009367C0"/>
    <w:rsid w:val="00936C24"/>
    <w:rsid w:val="00937D42"/>
    <w:rsid w:val="009402E1"/>
    <w:rsid w:val="00940ABC"/>
    <w:rsid w:val="00940BC7"/>
    <w:rsid w:val="00940C15"/>
    <w:rsid w:val="00940EF8"/>
    <w:rsid w:val="00941411"/>
    <w:rsid w:val="009436BD"/>
    <w:rsid w:val="00945DEE"/>
    <w:rsid w:val="00946BB6"/>
    <w:rsid w:val="00950AB8"/>
    <w:rsid w:val="00951C1E"/>
    <w:rsid w:val="00951FDE"/>
    <w:rsid w:val="00953AE6"/>
    <w:rsid w:val="00955324"/>
    <w:rsid w:val="0095552D"/>
    <w:rsid w:val="009564A9"/>
    <w:rsid w:val="00956D15"/>
    <w:rsid w:val="00957B6F"/>
    <w:rsid w:val="00962824"/>
    <w:rsid w:val="00965717"/>
    <w:rsid w:val="00967193"/>
    <w:rsid w:val="00971046"/>
    <w:rsid w:val="00972EEC"/>
    <w:rsid w:val="009738DB"/>
    <w:rsid w:val="00973F19"/>
    <w:rsid w:val="009742EA"/>
    <w:rsid w:val="00977CC5"/>
    <w:rsid w:val="00980A38"/>
    <w:rsid w:val="00980EFF"/>
    <w:rsid w:val="00981411"/>
    <w:rsid w:val="00981F0A"/>
    <w:rsid w:val="00982315"/>
    <w:rsid w:val="0098262D"/>
    <w:rsid w:val="00982C70"/>
    <w:rsid w:val="00982D16"/>
    <w:rsid w:val="009841F8"/>
    <w:rsid w:val="00984498"/>
    <w:rsid w:val="009853FE"/>
    <w:rsid w:val="0098595C"/>
    <w:rsid w:val="00986D27"/>
    <w:rsid w:val="00987517"/>
    <w:rsid w:val="009879AD"/>
    <w:rsid w:val="00990058"/>
    <w:rsid w:val="0099063B"/>
    <w:rsid w:val="00992268"/>
    <w:rsid w:val="009925AC"/>
    <w:rsid w:val="00994B36"/>
    <w:rsid w:val="00994E6C"/>
    <w:rsid w:val="00995AD2"/>
    <w:rsid w:val="009975E6"/>
    <w:rsid w:val="009A146D"/>
    <w:rsid w:val="009A4754"/>
    <w:rsid w:val="009A5E27"/>
    <w:rsid w:val="009A655E"/>
    <w:rsid w:val="009A666F"/>
    <w:rsid w:val="009A6C69"/>
    <w:rsid w:val="009B06DF"/>
    <w:rsid w:val="009B228C"/>
    <w:rsid w:val="009B25DC"/>
    <w:rsid w:val="009B3611"/>
    <w:rsid w:val="009B394D"/>
    <w:rsid w:val="009B491E"/>
    <w:rsid w:val="009B58FD"/>
    <w:rsid w:val="009B5B1E"/>
    <w:rsid w:val="009B776A"/>
    <w:rsid w:val="009B7800"/>
    <w:rsid w:val="009C0DB1"/>
    <w:rsid w:val="009C1C41"/>
    <w:rsid w:val="009C26F1"/>
    <w:rsid w:val="009C34DD"/>
    <w:rsid w:val="009C36F8"/>
    <w:rsid w:val="009C4C14"/>
    <w:rsid w:val="009C4C2B"/>
    <w:rsid w:val="009C4D78"/>
    <w:rsid w:val="009C577F"/>
    <w:rsid w:val="009D32DA"/>
    <w:rsid w:val="009D447D"/>
    <w:rsid w:val="009D4F55"/>
    <w:rsid w:val="009D6374"/>
    <w:rsid w:val="009D66B7"/>
    <w:rsid w:val="009D6F1F"/>
    <w:rsid w:val="009D7A16"/>
    <w:rsid w:val="009D7E95"/>
    <w:rsid w:val="009E3266"/>
    <w:rsid w:val="009E342E"/>
    <w:rsid w:val="009E35AC"/>
    <w:rsid w:val="009E4AF7"/>
    <w:rsid w:val="009E623A"/>
    <w:rsid w:val="009E7833"/>
    <w:rsid w:val="009F231B"/>
    <w:rsid w:val="009F2851"/>
    <w:rsid w:val="009F4811"/>
    <w:rsid w:val="009F5D14"/>
    <w:rsid w:val="009F6714"/>
    <w:rsid w:val="009F759E"/>
    <w:rsid w:val="00A00428"/>
    <w:rsid w:val="00A021A6"/>
    <w:rsid w:val="00A0331D"/>
    <w:rsid w:val="00A03364"/>
    <w:rsid w:val="00A035FB"/>
    <w:rsid w:val="00A03982"/>
    <w:rsid w:val="00A03F28"/>
    <w:rsid w:val="00A0569D"/>
    <w:rsid w:val="00A0580F"/>
    <w:rsid w:val="00A05E04"/>
    <w:rsid w:val="00A06C4C"/>
    <w:rsid w:val="00A07503"/>
    <w:rsid w:val="00A0752D"/>
    <w:rsid w:val="00A11032"/>
    <w:rsid w:val="00A111B0"/>
    <w:rsid w:val="00A11E7D"/>
    <w:rsid w:val="00A15DEB"/>
    <w:rsid w:val="00A17AC2"/>
    <w:rsid w:val="00A218A9"/>
    <w:rsid w:val="00A23F47"/>
    <w:rsid w:val="00A254E5"/>
    <w:rsid w:val="00A268C0"/>
    <w:rsid w:val="00A311EB"/>
    <w:rsid w:val="00A356DC"/>
    <w:rsid w:val="00A37689"/>
    <w:rsid w:val="00A41101"/>
    <w:rsid w:val="00A41740"/>
    <w:rsid w:val="00A41995"/>
    <w:rsid w:val="00A430C7"/>
    <w:rsid w:val="00A43316"/>
    <w:rsid w:val="00A434D6"/>
    <w:rsid w:val="00A4377C"/>
    <w:rsid w:val="00A45E53"/>
    <w:rsid w:val="00A46BBE"/>
    <w:rsid w:val="00A46D6D"/>
    <w:rsid w:val="00A506D5"/>
    <w:rsid w:val="00A5100C"/>
    <w:rsid w:val="00A51C24"/>
    <w:rsid w:val="00A525A5"/>
    <w:rsid w:val="00A5318E"/>
    <w:rsid w:val="00A539F5"/>
    <w:rsid w:val="00A548E8"/>
    <w:rsid w:val="00A576D4"/>
    <w:rsid w:val="00A57BCD"/>
    <w:rsid w:val="00A61846"/>
    <w:rsid w:val="00A61A05"/>
    <w:rsid w:val="00A620AA"/>
    <w:rsid w:val="00A62D02"/>
    <w:rsid w:val="00A62E45"/>
    <w:rsid w:val="00A6495A"/>
    <w:rsid w:val="00A64A77"/>
    <w:rsid w:val="00A65A89"/>
    <w:rsid w:val="00A65EAE"/>
    <w:rsid w:val="00A67BEE"/>
    <w:rsid w:val="00A70CC9"/>
    <w:rsid w:val="00A70E0C"/>
    <w:rsid w:val="00A722A1"/>
    <w:rsid w:val="00A76BC0"/>
    <w:rsid w:val="00A823AB"/>
    <w:rsid w:val="00A86813"/>
    <w:rsid w:val="00A9015C"/>
    <w:rsid w:val="00A909C0"/>
    <w:rsid w:val="00A9162A"/>
    <w:rsid w:val="00A9390D"/>
    <w:rsid w:val="00A93B72"/>
    <w:rsid w:val="00A96F7F"/>
    <w:rsid w:val="00AA368C"/>
    <w:rsid w:val="00AA548B"/>
    <w:rsid w:val="00AB03B9"/>
    <w:rsid w:val="00AB113C"/>
    <w:rsid w:val="00AB27CF"/>
    <w:rsid w:val="00AB282C"/>
    <w:rsid w:val="00AB3ADB"/>
    <w:rsid w:val="00AB4E3F"/>
    <w:rsid w:val="00AB4EDD"/>
    <w:rsid w:val="00AB518C"/>
    <w:rsid w:val="00AB6A98"/>
    <w:rsid w:val="00AB76C7"/>
    <w:rsid w:val="00AC03B4"/>
    <w:rsid w:val="00AC0643"/>
    <w:rsid w:val="00AC128C"/>
    <w:rsid w:val="00AC1BF1"/>
    <w:rsid w:val="00AC22AD"/>
    <w:rsid w:val="00AC3221"/>
    <w:rsid w:val="00AC34AE"/>
    <w:rsid w:val="00AC4C5D"/>
    <w:rsid w:val="00AC54EE"/>
    <w:rsid w:val="00AC60BD"/>
    <w:rsid w:val="00AC7475"/>
    <w:rsid w:val="00AC7C8F"/>
    <w:rsid w:val="00AD0068"/>
    <w:rsid w:val="00AD0BB9"/>
    <w:rsid w:val="00AD10B2"/>
    <w:rsid w:val="00AD34AF"/>
    <w:rsid w:val="00AD709B"/>
    <w:rsid w:val="00AD76A9"/>
    <w:rsid w:val="00AE1715"/>
    <w:rsid w:val="00AE6502"/>
    <w:rsid w:val="00AE7F49"/>
    <w:rsid w:val="00AF06F4"/>
    <w:rsid w:val="00AF0DAB"/>
    <w:rsid w:val="00AF21D0"/>
    <w:rsid w:val="00AF57D4"/>
    <w:rsid w:val="00AF653A"/>
    <w:rsid w:val="00AF67B8"/>
    <w:rsid w:val="00AF6BF0"/>
    <w:rsid w:val="00AF6E2A"/>
    <w:rsid w:val="00AF7444"/>
    <w:rsid w:val="00B03091"/>
    <w:rsid w:val="00B043FB"/>
    <w:rsid w:val="00B04E4E"/>
    <w:rsid w:val="00B0505A"/>
    <w:rsid w:val="00B05F4B"/>
    <w:rsid w:val="00B06401"/>
    <w:rsid w:val="00B07589"/>
    <w:rsid w:val="00B109F7"/>
    <w:rsid w:val="00B11363"/>
    <w:rsid w:val="00B12B8C"/>
    <w:rsid w:val="00B13417"/>
    <w:rsid w:val="00B13425"/>
    <w:rsid w:val="00B138AE"/>
    <w:rsid w:val="00B145C3"/>
    <w:rsid w:val="00B16443"/>
    <w:rsid w:val="00B16866"/>
    <w:rsid w:val="00B16EB9"/>
    <w:rsid w:val="00B21843"/>
    <w:rsid w:val="00B22327"/>
    <w:rsid w:val="00B23655"/>
    <w:rsid w:val="00B23B39"/>
    <w:rsid w:val="00B240AF"/>
    <w:rsid w:val="00B255CE"/>
    <w:rsid w:val="00B25A86"/>
    <w:rsid w:val="00B25B9B"/>
    <w:rsid w:val="00B2604E"/>
    <w:rsid w:val="00B265AA"/>
    <w:rsid w:val="00B27ACB"/>
    <w:rsid w:val="00B30010"/>
    <w:rsid w:val="00B31799"/>
    <w:rsid w:val="00B320A0"/>
    <w:rsid w:val="00B3298B"/>
    <w:rsid w:val="00B32EF5"/>
    <w:rsid w:val="00B34800"/>
    <w:rsid w:val="00B34F41"/>
    <w:rsid w:val="00B3526C"/>
    <w:rsid w:val="00B370D3"/>
    <w:rsid w:val="00B37A61"/>
    <w:rsid w:val="00B406A1"/>
    <w:rsid w:val="00B4159D"/>
    <w:rsid w:val="00B41D40"/>
    <w:rsid w:val="00B438AA"/>
    <w:rsid w:val="00B4453A"/>
    <w:rsid w:val="00B44FBC"/>
    <w:rsid w:val="00B45491"/>
    <w:rsid w:val="00B5008A"/>
    <w:rsid w:val="00B50B50"/>
    <w:rsid w:val="00B528F0"/>
    <w:rsid w:val="00B54937"/>
    <w:rsid w:val="00B54B4E"/>
    <w:rsid w:val="00B54ED1"/>
    <w:rsid w:val="00B55381"/>
    <w:rsid w:val="00B556C1"/>
    <w:rsid w:val="00B55ED5"/>
    <w:rsid w:val="00B56EC7"/>
    <w:rsid w:val="00B60A05"/>
    <w:rsid w:val="00B60E7C"/>
    <w:rsid w:val="00B60EC4"/>
    <w:rsid w:val="00B6165D"/>
    <w:rsid w:val="00B61A1B"/>
    <w:rsid w:val="00B61C20"/>
    <w:rsid w:val="00B62EE3"/>
    <w:rsid w:val="00B64B99"/>
    <w:rsid w:val="00B650DD"/>
    <w:rsid w:val="00B65828"/>
    <w:rsid w:val="00B70756"/>
    <w:rsid w:val="00B70976"/>
    <w:rsid w:val="00B753AA"/>
    <w:rsid w:val="00B76408"/>
    <w:rsid w:val="00B802C1"/>
    <w:rsid w:val="00B83AF4"/>
    <w:rsid w:val="00B84ECB"/>
    <w:rsid w:val="00B86FE7"/>
    <w:rsid w:val="00B8747E"/>
    <w:rsid w:val="00B8781E"/>
    <w:rsid w:val="00B90DE1"/>
    <w:rsid w:val="00B9280A"/>
    <w:rsid w:val="00B92B7B"/>
    <w:rsid w:val="00B92CAD"/>
    <w:rsid w:val="00B93F29"/>
    <w:rsid w:val="00B94EED"/>
    <w:rsid w:val="00B957F1"/>
    <w:rsid w:val="00B9667C"/>
    <w:rsid w:val="00B96D78"/>
    <w:rsid w:val="00B97194"/>
    <w:rsid w:val="00B97250"/>
    <w:rsid w:val="00BA133F"/>
    <w:rsid w:val="00BA1BD1"/>
    <w:rsid w:val="00BA24BF"/>
    <w:rsid w:val="00BA3622"/>
    <w:rsid w:val="00BB2D97"/>
    <w:rsid w:val="00BB360A"/>
    <w:rsid w:val="00BB3698"/>
    <w:rsid w:val="00BB4E75"/>
    <w:rsid w:val="00BB5D82"/>
    <w:rsid w:val="00BB5DF6"/>
    <w:rsid w:val="00BB7DE3"/>
    <w:rsid w:val="00BC3AB6"/>
    <w:rsid w:val="00BC51E1"/>
    <w:rsid w:val="00BC62F0"/>
    <w:rsid w:val="00BC7C14"/>
    <w:rsid w:val="00BD00DA"/>
    <w:rsid w:val="00BD02FD"/>
    <w:rsid w:val="00BD0B1A"/>
    <w:rsid w:val="00BD2643"/>
    <w:rsid w:val="00BD2BBA"/>
    <w:rsid w:val="00BD3086"/>
    <w:rsid w:val="00BD35F2"/>
    <w:rsid w:val="00BD395F"/>
    <w:rsid w:val="00BD6EB7"/>
    <w:rsid w:val="00BD786E"/>
    <w:rsid w:val="00BE010C"/>
    <w:rsid w:val="00BE32EF"/>
    <w:rsid w:val="00BE3683"/>
    <w:rsid w:val="00BE3B8B"/>
    <w:rsid w:val="00BE4A6C"/>
    <w:rsid w:val="00BE4F5E"/>
    <w:rsid w:val="00BE5037"/>
    <w:rsid w:val="00BE54DB"/>
    <w:rsid w:val="00BE5786"/>
    <w:rsid w:val="00BE5AC7"/>
    <w:rsid w:val="00BE61C2"/>
    <w:rsid w:val="00BE637F"/>
    <w:rsid w:val="00BE6D4F"/>
    <w:rsid w:val="00BF148E"/>
    <w:rsid w:val="00BF387F"/>
    <w:rsid w:val="00BF3925"/>
    <w:rsid w:val="00BF39AA"/>
    <w:rsid w:val="00BF3F00"/>
    <w:rsid w:val="00BF4DFF"/>
    <w:rsid w:val="00BF55C0"/>
    <w:rsid w:val="00BF606D"/>
    <w:rsid w:val="00BF69E6"/>
    <w:rsid w:val="00BF7A85"/>
    <w:rsid w:val="00BF7CE6"/>
    <w:rsid w:val="00C00A90"/>
    <w:rsid w:val="00C0139A"/>
    <w:rsid w:val="00C01AE8"/>
    <w:rsid w:val="00C01CC8"/>
    <w:rsid w:val="00C0308E"/>
    <w:rsid w:val="00C03238"/>
    <w:rsid w:val="00C05CA2"/>
    <w:rsid w:val="00C05EDF"/>
    <w:rsid w:val="00C0696C"/>
    <w:rsid w:val="00C06F8F"/>
    <w:rsid w:val="00C07FD1"/>
    <w:rsid w:val="00C12FA5"/>
    <w:rsid w:val="00C1355E"/>
    <w:rsid w:val="00C13B5B"/>
    <w:rsid w:val="00C14294"/>
    <w:rsid w:val="00C14487"/>
    <w:rsid w:val="00C14F76"/>
    <w:rsid w:val="00C15DFC"/>
    <w:rsid w:val="00C16793"/>
    <w:rsid w:val="00C167F6"/>
    <w:rsid w:val="00C16D9D"/>
    <w:rsid w:val="00C20708"/>
    <w:rsid w:val="00C21133"/>
    <w:rsid w:val="00C21739"/>
    <w:rsid w:val="00C21D2D"/>
    <w:rsid w:val="00C22761"/>
    <w:rsid w:val="00C22A55"/>
    <w:rsid w:val="00C23739"/>
    <w:rsid w:val="00C24272"/>
    <w:rsid w:val="00C2444D"/>
    <w:rsid w:val="00C244CB"/>
    <w:rsid w:val="00C249BA"/>
    <w:rsid w:val="00C24CBB"/>
    <w:rsid w:val="00C25887"/>
    <w:rsid w:val="00C26887"/>
    <w:rsid w:val="00C32B7D"/>
    <w:rsid w:val="00C40549"/>
    <w:rsid w:val="00C42223"/>
    <w:rsid w:val="00C431D7"/>
    <w:rsid w:val="00C4419C"/>
    <w:rsid w:val="00C45D10"/>
    <w:rsid w:val="00C50245"/>
    <w:rsid w:val="00C51243"/>
    <w:rsid w:val="00C518D0"/>
    <w:rsid w:val="00C52717"/>
    <w:rsid w:val="00C544C5"/>
    <w:rsid w:val="00C5490C"/>
    <w:rsid w:val="00C565FF"/>
    <w:rsid w:val="00C57160"/>
    <w:rsid w:val="00C627EA"/>
    <w:rsid w:val="00C63522"/>
    <w:rsid w:val="00C63B54"/>
    <w:rsid w:val="00C64150"/>
    <w:rsid w:val="00C64A4C"/>
    <w:rsid w:val="00C65BD9"/>
    <w:rsid w:val="00C7277F"/>
    <w:rsid w:val="00C76916"/>
    <w:rsid w:val="00C76A0C"/>
    <w:rsid w:val="00C771CC"/>
    <w:rsid w:val="00C7743F"/>
    <w:rsid w:val="00C8216E"/>
    <w:rsid w:val="00C83C48"/>
    <w:rsid w:val="00C85AEE"/>
    <w:rsid w:val="00C85D1E"/>
    <w:rsid w:val="00C862B4"/>
    <w:rsid w:val="00C8652A"/>
    <w:rsid w:val="00C87699"/>
    <w:rsid w:val="00C90DE2"/>
    <w:rsid w:val="00C934E9"/>
    <w:rsid w:val="00C95802"/>
    <w:rsid w:val="00C97281"/>
    <w:rsid w:val="00CA0E0C"/>
    <w:rsid w:val="00CA137E"/>
    <w:rsid w:val="00CA1560"/>
    <w:rsid w:val="00CA1635"/>
    <w:rsid w:val="00CA327B"/>
    <w:rsid w:val="00CA5DD7"/>
    <w:rsid w:val="00CA7E71"/>
    <w:rsid w:val="00CB2E00"/>
    <w:rsid w:val="00CB5A3C"/>
    <w:rsid w:val="00CB7821"/>
    <w:rsid w:val="00CC09D6"/>
    <w:rsid w:val="00CC0AD2"/>
    <w:rsid w:val="00CC1B92"/>
    <w:rsid w:val="00CC21A2"/>
    <w:rsid w:val="00CC2D41"/>
    <w:rsid w:val="00CC37DD"/>
    <w:rsid w:val="00CC589D"/>
    <w:rsid w:val="00CC5F69"/>
    <w:rsid w:val="00CC6673"/>
    <w:rsid w:val="00CD01B5"/>
    <w:rsid w:val="00CD1DDC"/>
    <w:rsid w:val="00CD5011"/>
    <w:rsid w:val="00CD58D5"/>
    <w:rsid w:val="00CD5ADB"/>
    <w:rsid w:val="00CD7778"/>
    <w:rsid w:val="00CE009B"/>
    <w:rsid w:val="00CE131A"/>
    <w:rsid w:val="00CE1B93"/>
    <w:rsid w:val="00CE35C9"/>
    <w:rsid w:val="00CE76AA"/>
    <w:rsid w:val="00CF0ACB"/>
    <w:rsid w:val="00CF0B03"/>
    <w:rsid w:val="00CF0F06"/>
    <w:rsid w:val="00CF14B3"/>
    <w:rsid w:val="00CF5581"/>
    <w:rsid w:val="00CF6DD0"/>
    <w:rsid w:val="00D0002F"/>
    <w:rsid w:val="00D00448"/>
    <w:rsid w:val="00D03D77"/>
    <w:rsid w:val="00D1024A"/>
    <w:rsid w:val="00D1049E"/>
    <w:rsid w:val="00D11C57"/>
    <w:rsid w:val="00D13F88"/>
    <w:rsid w:val="00D150BA"/>
    <w:rsid w:val="00D1550C"/>
    <w:rsid w:val="00D155FE"/>
    <w:rsid w:val="00D17809"/>
    <w:rsid w:val="00D210F5"/>
    <w:rsid w:val="00D21907"/>
    <w:rsid w:val="00D23B2F"/>
    <w:rsid w:val="00D24220"/>
    <w:rsid w:val="00D251A8"/>
    <w:rsid w:val="00D25843"/>
    <w:rsid w:val="00D2599E"/>
    <w:rsid w:val="00D2705D"/>
    <w:rsid w:val="00D27720"/>
    <w:rsid w:val="00D313B6"/>
    <w:rsid w:val="00D31825"/>
    <w:rsid w:val="00D31CCF"/>
    <w:rsid w:val="00D34103"/>
    <w:rsid w:val="00D34DA3"/>
    <w:rsid w:val="00D363D3"/>
    <w:rsid w:val="00D4002F"/>
    <w:rsid w:val="00D43630"/>
    <w:rsid w:val="00D44027"/>
    <w:rsid w:val="00D46FF6"/>
    <w:rsid w:val="00D4704D"/>
    <w:rsid w:val="00D47E25"/>
    <w:rsid w:val="00D51336"/>
    <w:rsid w:val="00D54099"/>
    <w:rsid w:val="00D54A79"/>
    <w:rsid w:val="00D54C33"/>
    <w:rsid w:val="00D56A22"/>
    <w:rsid w:val="00D57535"/>
    <w:rsid w:val="00D60087"/>
    <w:rsid w:val="00D60F8D"/>
    <w:rsid w:val="00D61A5E"/>
    <w:rsid w:val="00D63892"/>
    <w:rsid w:val="00D63994"/>
    <w:rsid w:val="00D70271"/>
    <w:rsid w:val="00D707E5"/>
    <w:rsid w:val="00D71C1D"/>
    <w:rsid w:val="00D7257D"/>
    <w:rsid w:val="00D72891"/>
    <w:rsid w:val="00D736CE"/>
    <w:rsid w:val="00D73D0F"/>
    <w:rsid w:val="00D74936"/>
    <w:rsid w:val="00D759A9"/>
    <w:rsid w:val="00D77849"/>
    <w:rsid w:val="00D779B3"/>
    <w:rsid w:val="00D81C9A"/>
    <w:rsid w:val="00D81DED"/>
    <w:rsid w:val="00D86297"/>
    <w:rsid w:val="00D904AF"/>
    <w:rsid w:val="00D90764"/>
    <w:rsid w:val="00D90CB2"/>
    <w:rsid w:val="00D914CD"/>
    <w:rsid w:val="00D93678"/>
    <w:rsid w:val="00D95171"/>
    <w:rsid w:val="00D977F2"/>
    <w:rsid w:val="00DA005D"/>
    <w:rsid w:val="00DA03E8"/>
    <w:rsid w:val="00DA19D8"/>
    <w:rsid w:val="00DA5378"/>
    <w:rsid w:val="00DA5AC8"/>
    <w:rsid w:val="00DA6156"/>
    <w:rsid w:val="00DB01A0"/>
    <w:rsid w:val="00DB0A5E"/>
    <w:rsid w:val="00DB3B41"/>
    <w:rsid w:val="00DB3F7B"/>
    <w:rsid w:val="00DB4456"/>
    <w:rsid w:val="00DB48FD"/>
    <w:rsid w:val="00DB5F13"/>
    <w:rsid w:val="00DB62CE"/>
    <w:rsid w:val="00DC0446"/>
    <w:rsid w:val="00DC13D6"/>
    <w:rsid w:val="00DC17FC"/>
    <w:rsid w:val="00DC2114"/>
    <w:rsid w:val="00DC2CED"/>
    <w:rsid w:val="00DC31FC"/>
    <w:rsid w:val="00DC3F8D"/>
    <w:rsid w:val="00DC43C5"/>
    <w:rsid w:val="00DC55BC"/>
    <w:rsid w:val="00DC5D84"/>
    <w:rsid w:val="00DC5F53"/>
    <w:rsid w:val="00DC651F"/>
    <w:rsid w:val="00DD0E65"/>
    <w:rsid w:val="00DD1CD7"/>
    <w:rsid w:val="00DD5B5B"/>
    <w:rsid w:val="00DD6200"/>
    <w:rsid w:val="00DD66C1"/>
    <w:rsid w:val="00DD7D59"/>
    <w:rsid w:val="00DD7FA2"/>
    <w:rsid w:val="00DE15C2"/>
    <w:rsid w:val="00DE1615"/>
    <w:rsid w:val="00DE2DD5"/>
    <w:rsid w:val="00DE3644"/>
    <w:rsid w:val="00DE413A"/>
    <w:rsid w:val="00DE528D"/>
    <w:rsid w:val="00DE6FE7"/>
    <w:rsid w:val="00DE70A1"/>
    <w:rsid w:val="00DE70BE"/>
    <w:rsid w:val="00DF0DCC"/>
    <w:rsid w:val="00DF22F5"/>
    <w:rsid w:val="00DF447E"/>
    <w:rsid w:val="00DF5C1C"/>
    <w:rsid w:val="00DF6AC8"/>
    <w:rsid w:val="00DF6C1E"/>
    <w:rsid w:val="00E00ACB"/>
    <w:rsid w:val="00E025FD"/>
    <w:rsid w:val="00E02C59"/>
    <w:rsid w:val="00E03A78"/>
    <w:rsid w:val="00E06FD6"/>
    <w:rsid w:val="00E07A13"/>
    <w:rsid w:val="00E13F73"/>
    <w:rsid w:val="00E161EE"/>
    <w:rsid w:val="00E16216"/>
    <w:rsid w:val="00E16628"/>
    <w:rsid w:val="00E1739C"/>
    <w:rsid w:val="00E173E0"/>
    <w:rsid w:val="00E1755F"/>
    <w:rsid w:val="00E24983"/>
    <w:rsid w:val="00E24FA0"/>
    <w:rsid w:val="00E26366"/>
    <w:rsid w:val="00E26676"/>
    <w:rsid w:val="00E26EDE"/>
    <w:rsid w:val="00E27753"/>
    <w:rsid w:val="00E31031"/>
    <w:rsid w:val="00E312AC"/>
    <w:rsid w:val="00E31491"/>
    <w:rsid w:val="00E34D22"/>
    <w:rsid w:val="00E3575E"/>
    <w:rsid w:val="00E360E0"/>
    <w:rsid w:val="00E36808"/>
    <w:rsid w:val="00E3702F"/>
    <w:rsid w:val="00E40436"/>
    <w:rsid w:val="00E40DC5"/>
    <w:rsid w:val="00E40E01"/>
    <w:rsid w:val="00E42223"/>
    <w:rsid w:val="00E4245C"/>
    <w:rsid w:val="00E42F84"/>
    <w:rsid w:val="00E43144"/>
    <w:rsid w:val="00E4419B"/>
    <w:rsid w:val="00E451B0"/>
    <w:rsid w:val="00E46D54"/>
    <w:rsid w:val="00E478ED"/>
    <w:rsid w:val="00E47C46"/>
    <w:rsid w:val="00E502BC"/>
    <w:rsid w:val="00E51089"/>
    <w:rsid w:val="00E51FAE"/>
    <w:rsid w:val="00E53720"/>
    <w:rsid w:val="00E542CD"/>
    <w:rsid w:val="00E558CF"/>
    <w:rsid w:val="00E57491"/>
    <w:rsid w:val="00E57CA9"/>
    <w:rsid w:val="00E613BA"/>
    <w:rsid w:val="00E64AF8"/>
    <w:rsid w:val="00E64D77"/>
    <w:rsid w:val="00E65F55"/>
    <w:rsid w:val="00E669D6"/>
    <w:rsid w:val="00E6741C"/>
    <w:rsid w:val="00E7232C"/>
    <w:rsid w:val="00E72D71"/>
    <w:rsid w:val="00E72EC8"/>
    <w:rsid w:val="00E72FE0"/>
    <w:rsid w:val="00E748EF"/>
    <w:rsid w:val="00E752E5"/>
    <w:rsid w:val="00E77FA9"/>
    <w:rsid w:val="00E80B4D"/>
    <w:rsid w:val="00E81234"/>
    <w:rsid w:val="00E81A8C"/>
    <w:rsid w:val="00E82265"/>
    <w:rsid w:val="00E82882"/>
    <w:rsid w:val="00E829DB"/>
    <w:rsid w:val="00E83747"/>
    <w:rsid w:val="00E85E1F"/>
    <w:rsid w:val="00E877AA"/>
    <w:rsid w:val="00E91671"/>
    <w:rsid w:val="00E91A5A"/>
    <w:rsid w:val="00E946BB"/>
    <w:rsid w:val="00E94A6E"/>
    <w:rsid w:val="00E9680E"/>
    <w:rsid w:val="00E96998"/>
    <w:rsid w:val="00E97276"/>
    <w:rsid w:val="00EA0395"/>
    <w:rsid w:val="00EA1E85"/>
    <w:rsid w:val="00EA3E8E"/>
    <w:rsid w:val="00EA45D5"/>
    <w:rsid w:val="00EA4FA8"/>
    <w:rsid w:val="00EA66A5"/>
    <w:rsid w:val="00EA7DCE"/>
    <w:rsid w:val="00EB20B4"/>
    <w:rsid w:val="00EB301A"/>
    <w:rsid w:val="00EB40BB"/>
    <w:rsid w:val="00EB494A"/>
    <w:rsid w:val="00EB69E1"/>
    <w:rsid w:val="00EB74BD"/>
    <w:rsid w:val="00EC00B4"/>
    <w:rsid w:val="00EC12FA"/>
    <w:rsid w:val="00EC2DFA"/>
    <w:rsid w:val="00EC3242"/>
    <w:rsid w:val="00EC76E9"/>
    <w:rsid w:val="00ED07E9"/>
    <w:rsid w:val="00ED1CEA"/>
    <w:rsid w:val="00ED247D"/>
    <w:rsid w:val="00ED6C3E"/>
    <w:rsid w:val="00EE18A4"/>
    <w:rsid w:val="00EE1D37"/>
    <w:rsid w:val="00EE289E"/>
    <w:rsid w:val="00EE3278"/>
    <w:rsid w:val="00EE43D4"/>
    <w:rsid w:val="00EE70C7"/>
    <w:rsid w:val="00EE7EC5"/>
    <w:rsid w:val="00EF0C73"/>
    <w:rsid w:val="00EF1536"/>
    <w:rsid w:val="00EF2607"/>
    <w:rsid w:val="00EF2DB1"/>
    <w:rsid w:val="00EF35A0"/>
    <w:rsid w:val="00EF3BB8"/>
    <w:rsid w:val="00EF59FF"/>
    <w:rsid w:val="00EF5B0B"/>
    <w:rsid w:val="00EF6D38"/>
    <w:rsid w:val="00EF707E"/>
    <w:rsid w:val="00F000FC"/>
    <w:rsid w:val="00F007F6"/>
    <w:rsid w:val="00F010F7"/>
    <w:rsid w:val="00F012ED"/>
    <w:rsid w:val="00F03311"/>
    <w:rsid w:val="00F03373"/>
    <w:rsid w:val="00F039B3"/>
    <w:rsid w:val="00F04E7B"/>
    <w:rsid w:val="00F05665"/>
    <w:rsid w:val="00F07552"/>
    <w:rsid w:val="00F126EE"/>
    <w:rsid w:val="00F13FA9"/>
    <w:rsid w:val="00F15251"/>
    <w:rsid w:val="00F152BC"/>
    <w:rsid w:val="00F15657"/>
    <w:rsid w:val="00F17835"/>
    <w:rsid w:val="00F17F3F"/>
    <w:rsid w:val="00F20D66"/>
    <w:rsid w:val="00F2177B"/>
    <w:rsid w:val="00F22CA7"/>
    <w:rsid w:val="00F246C4"/>
    <w:rsid w:val="00F246CD"/>
    <w:rsid w:val="00F25882"/>
    <w:rsid w:val="00F272F5"/>
    <w:rsid w:val="00F3037A"/>
    <w:rsid w:val="00F312B7"/>
    <w:rsid w:val="00F3363E"/>
    <w:rsid w:val="00F354B5"/>
    <w:rsid w:val="00F37044"/>
    <w:rsid w:val="00F41897"/>
    <w:rsid w:val="00F4243F"/>
    <w:rsid w:val="00F44058"/>
    <w:rsid w:val="00F452F1"/>
    <w:rsid w:val="00F47B7B"/>
    <w:rsid w:val="00F47F50"/>
    <w:rsid w:val="00F50A72"/>
    <w:rsid w:val="00F520A4"/>
    <w:rsid w:val="00F529C5"/>
    <w:rsid w:val="00F52A2A"/>
    <w:rsid w:val="00F52CE7"/>
    <w:rsid w:val="00F52D5E"/>
    <w:rsid w:val="00F52DFA"/>
    <w:rsid w:val="00F55199"/>
    <w:rsid w:val="00F55B13"/>
    <w:rsid w:val="00F570B4"/>
    <w:rsid w:val="00F61561"/>
    <w:rsid w:val="00F615E7"/>
    <w:rsid w:val="00F61C68"/>
    <w:rsid w:val="00F62E12"/>
    <w:rsid w:val="00F637A8"/>
    <w:rsid w:val="00F63869"/>
    <w:rsid w:val="00F63B7F"/>
    <w:rsid w:val="00F64139"/>
    <w:rsid w:val="00F6438B"/>
    <w:rsid w:val="00F64B4C"/>
    <w:rsid w:val="00F64FF0"/>
    <w:rsid w:val="00F6673B"/>
    <w:rsid w:val="00F66982"/>
    <w:rsid w:val="00F67277"/>
    <w:rsid w:val="00F7246C"/>
    <w:rsid w:val="00F7310C"/>
    <w:rsid w:val="00F732C6"/>
    <w:rsid w:val="00F73915"/>
    <w:rsid w:val="00F73F1D"/>
    <w:rsid w:val="00F75663"/>
    <w:rsid w:val="00F76124"/>
    <w:rsid w:val="00F77975"/>
    <w:rsid w:val="00F80ECF"/>
    <w:rsid w:val="00F8106C"/>
    <w:rsid w:val="00F826D8"/>
    <w:rsid w:val="00F85197"/>
    <w:rsid w:val="00F86EB9"/>
    <w:rsid w:val="00F8716C"/>
    <w:rsid w:val="00F90D7C"/>
    <w:rsid w:val="00F91409"/>
    <w:rsid w:val="00F95FD0"/>
    <w:rsid w:val="00F97722"/>
    <w:rsid w:val="00FA0569"/>
    <w:rsid w:val="00FA0DAD"/>
    <w:rsid w:val="00FA18AD"/>
    <w:rsid w:val="00FA4646"/>
    <w:rsid w:val="00FA550C"/>
    <w:rsid w:val="00FA555D"/>
    <w:rsid w:val="00FA5872"/>
    <w:rsid w:val="00FA65EB"/>
    <w:rsid w:val="00FA6D86"/>
    <w:rsid w:val="00FA6F14"/>
    <w:rsid w:val="00FB1E95"/>
    <w:rsid w:val="00FB733F"/>
    <w:rsid w:val="00FC34A4"/>
    <w:rsid w:val="00FC409E"/>
    <w:rsid w:val="00FC43E5"/>
    <w:rsid w:val="00FD39F5"/>
    <w:rsid w:val="00FD4BB5"/>
    <w:rsid w:val="00FD5DD6"/>
    <w:rsid w:val="00FE004D"/>
    <w:rsid w:val="00FE0AE4"/>
    <w:rsid w:val="00FE348B"/>
    <w:rsid w:val="00FE3EAE"/>
    <w:rsid w:val="00FE5ED2"/>
    <w:rsid w:val="00FF04AF"/>
    <w:rsid w:val="00FF26BE"/>
    <w:rsid w:val="00FF6B71"/>
    <w:rsid w:val="00FF6E63"/>
    <w:rsid w:val="00FF7026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F374F"/>
  <w15:docId w15:val="{D788BEC6-CC20-4E6B-BDBE-1002914E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FF26BE"/>
    <w:pPr>
      <w:keepNext/>
      <w:spacing w:after="0" w:line="240" w:lineRule="auto"/>
      <w:ind w:hanging="108"/>
      <w:jc w:val="center"/>
      <w:outlineLvl w:val="4"/>
    </w:pPr>
    <w:rPr>
      <w:rFonts w:ascii="Cordia New" w:eastAsia="Times New Roman" w:hAnsi="Cordia New" w:cs="Cordia New"/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6A2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5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6A22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FF26BE"/>
    <w:rPr>
      <w:rFonts w:ascii="Cordia New" w:eastAsia="Times New Roman" w:hAnsi="Cordia New" w:cs="Cordia New"/>
      <w:b/>
      <w:bCs/>
      <w:color w:val="000000"/>
      <w:sz w:val="20"/>
      <w:szCs w:val="20"/>
    </w:rPr>
  </w:style>
  <w:style w:type="table" w:customStyle="1" w:styleId="21">
    <w:name w:val="ตารางธรรมดา 21"/>
    <w:basedOn w:val="TableNormal"/>
    <w:uiPriority w:val="42"/>
    <w:rsid w:val="00FF26BE"/>
    <w:pPr>
      <w:spacing w:after="0" w:line="240" w:lineRule="auto"/>
    </w:pPr>
    <w:rPr>
      <w:rFonts w:ascii="Cordia New" w:eastAsia="SimSun" w:hAnsi="Cordia New" w:cs="Angsana New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416900"/>
    <w:pPr>
      <w:spacing w:after="0" w:line="240" w:lineRule="auto"/>
    </w:pPr>
    <w:rPr>
      <w:rFonts w:ascii="EucrosiaUPC" w:eastAsia="Times New Roman" w:hAnsi="EucrosiaUPC" w:cs="Angsana New"/>
      <w:sz w:val="36"/>
      <w:szCs w:val="4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86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869"/>
    <w:rPr>
      <w:rFonts w:ascii="Segoe UI" w:hAnsi="Segoe UI" w:cs="Angsana New"/>
      <w:sz w:val="18"/>
      <w:szCs w:val="22"/>
    </w:rPr>
  </w:style>
  <w:style w:type="table" w:customStyle="1" w:styleId="1">
    <w:name w:val="เส้นตาราง1"/>
    <w:basedOn w:val="TableNormal"/>
    <w:next w:val="TableGrid"/>
    <w:uiPriority w:val="59"/>
    <w:qFormat/>
    <w:rsid w:val="00FA550C"/>
    <w:pPr>
      <w:spacing w:after="0" w:line="240" w:lineRule="auto"/>
    </w:pPr>
    <w:rPr>
      <w:rFonts w:ascii="Cordia New" w:eastAsia="SimSun" w:hAnsi="Cordia New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customs.gov.cn/customs/ztzl86/302310/2394720/4852287/index.html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7D35C-0447-42CA-93B4-75BDEC709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6</Pages>
  <Words>2946</Words>
  <Characters>16793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DITP</cp:lastModifiedBy>
  <cp:revision>378</cp:revision>
  <cp:lastPrinted>2025-03-04T09:46:00Z</cp:lastPrinted>
  <dcterms:created xsi:type="dcterms:W3CDTF">2025-07-29T03:06:00Z</dcterms:created>
  <dcterms:modified xsi:type="dcterms:W3CDTF">2026-08-26T08:47:00Z</dcterms:modified>
</cp:coreProperties>
</file>